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637" w:rsidRDefault="00160637" w:rsidP="0016063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ШИФР ________</w:t>
      </w:r>
    </w:p>
    <w:p w:rsidR="008F075B" w:rsidRDefault="00954BE8" w:rsidP="00954BE8">
      <w:pPr>
        <w:spacing w:after="0" w:line="240" w:lineRule="auto"/>
        <w:jc w:val="center"/>
        <w:rPr>
          <w:rFonts w:ascii="Times New Roman" w:hAnsi="Times New Roman" w:cs="Times New Roman"/>
          <w:b/>
          <w:sz w:val="24"/>
          <w:szCs w:val="24"/>
        </w:rPr>
      </w:pPr>
      <w:r w:rsidRPr="00954BE8">
        <w:rPr>
          <w:rFonts w:ascii="Times New Roman" w:hAnsi="Times New Roman" w:cs="Times New Roman"/>
          <w:b/>
          <w:sz w:val="24"/>
          <w:szCs w:val="24"/>
        </w:rPr>
        <w:t>Олимпиада по обществознанию для школ</w:t>
      </w:r>
      <w:r>
        <w:rPr>
          <w:rFonts w:ascii="Times New Roman" w:hAnsi="Times New Roman" w:cs="Times New Roman"/>
          <w:b/>
          <w:sz w:val="24"/>
          <w:szCs w:val="24"/>
        </w:rPr>
        <w:t>ь</w:t>
      </w:r>
      <w:r w:rsidRPr="00954BE8">
        <w:rPr>
          <w:rFonts w:ascii="Times New Roman" w:hAnsi="Times New Roman" w:cs="Times New Roman"/>
          <w:b/>
          <w:sz w:val="24"/>
          <w:szCs w:val="24"/>
        </w:rPr>
        <w:t>ников</w:t>
      </w:r>
    </w:p>
    <w:p w:rsidR="00954BE8" w:rsidRDefault="00697281" w:rsidP="00954B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Районный этап (ноябрь 2012</w:t>
      </w:r>
      <w:r w:rsidR="00954BE8">
        <w:rPr>
          <w:rFonts w:ascii="Times New Roman" w:hAnsi="Times New Roman" w:cs="Times New Roman"/>
          <w:b/>
          <w:sz w:val="24"/>
          <w:szCs w:val="24"/>
        </w:rPr>
        <w:t xml:space="preserve"> г.)</w:t>
      </w:r>
    </w:p>
    <w:p w:rsidR="00954BE8" w:rsidRDefault="00954BE8" w:rsidP="00954B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класс</w:t>
      </w:r>
    </w:p>
    <w:p w:rsidR="00954BE8" w:rsidRDefault="00954BE8" w:rsidP="00954BE8">
      <w:pPr>
        <w:spacing w:after="0" w:line="240" w:lineRule="auto"/>
        <w:jc w:val="both"/>
        <w:rPr>
          <w:rFonts w:ascii="Times New Roman" w:hAnsi="Times New Roman" w:cs="Times New Roman"/>
          <w:sz w:val="24"/>
          <w:szCs w:val="24"/>
        </w:rPr>
      </w:pPr>
    </w:p>
    <w:p w:rsidR="000E694A" w:rsidRDefault="000E694A" w:rsidP="00954BE8">
      <w:pPr>
        <w:spacing w:after="0" w:line="240" w:lineRule="auto"/>
        <w:jc w:val="both"/>
        <w:rPr>
          <w:rFonts w:ascii="Times New Roman" w:hAnsi="Times New Roman" w:cs="Times New Roman"/>
          <w:sz w:val="24"/>
          <w:szCs w:val="24"/>
        </w:rPr>
      </w:pPr>
    </w:p>
    <w:p w:rsidR="00954BE8" w:rsidRDefault="00954BE8" w:rsidP="00954BE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Выберите правильный ответ (один или несколько)</w:t>
      </w:r>
    </w:p>
    <w:p w:rsidR="00954BE8" w:rsidRDefault="00954BE8" w:rsidP="00954BE8">
      <w:pPr>
        <w:spacing w:after="0" w:line="240" w:lineRule="auto"/>
        <w:jc w:val="center"/>
        <w:rPr>
          <w:rFonts w:ascii="Times New Roman" w:hAnsi="Times New Roman" w:cs="Times New Roman"/>
          <w:i/>
          <w:sz w:val="24"/>
          <w:szCs w:val="24"/>
        </w:rPr>
      </w:pPr>
    </w:p>
    <w:p w:rsidR="00697281" w:rsidRDefault="00697281" w:rsidP="00A62F19">
      <w:pPr>
        <w:pStyle w:val="a3"/>
        <w:numPr>
          <w:ilvl w:val="0"/>
          <w:numId w:val="1"/>
        </w:numPr>
        <w:spacing w:after="0" w:line="240" w:lineRule="auto"/>
        <w:ind w:left="0" w:firstLine="142"/>
        <w:jc w:val="both"/>
        <w:rPr>
          <w:rFonts w:ascii="Times New Roman" w:hAnsi="Times New Roman" w:cs="Times New Roman"/>
          <w:b/>
          <w:sz w:val="24"/>
          <w:szCs w:val="24"/>
        </w:rPr>
      </w:pPr>
      <w:r>
        <w:rPr>
          <w:rFonts w:ascii="Times New Roman" w:hAnsi="Times New Roman" w:cs="Times New Roman"/>
          <w:b/>
          <w:sz w:val="24"/>
          <w:szCs w:val="24"/>
        </w:rPr>
        <w:t>Философское наследие мыслителей изложено в книгах:</w:t>
      </w:r>
    </w:p>
    <w:p w:rsidR="00697281" w:rsidRDefault="00697281" w:rsidP="00697281">
      <w:pPr>
        <w:pStyle w:val="a3"/>
        <w:spacing w:after="0" w:line="240" w:lineRule="auto"/>
        <w:ind w:left="0"/>
        <w:jc w:val="both"/>
        <w:rPr>
          <w:rFonts w:ascii="Times New Roman" w:hAnsi="Times New Roman" w:cs="Times New Roman"/>
          <w:sz w:val="24"/>
          <w:szCs w:val="24"/>
        </w:rPr>
        <w:sectPr w:rsidR="00697281" w:rsidSect="00160637">
          <w:pgSz w:w="11906" w:h="16838"/>
          <w:pgMar w:top="567" w:right="567" w:bottom="567" w:left="1134" w:header="708" w:footer="708" w:gutter="0"/>
          <w:cols w:space="708"/>
          <w:docGrid w:linePitch="360"/>
        </w:sectPr>
      </w:pP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А) Конфуция</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Б) Платона</w:t>
      </w:r>
    </w:p>
    <w:p w:rsidR="00697281" w:rsidRPr="00697281" w:rsidRDefault="00697281" w:rsidP="00697281">
      <w:pPr>
        <w:spacing w:after="0" w:line="240" w:lineRule="auto"/>
        <w:jc w:val="both"/>
        <w:rPr>
          <w:rFonts w:ascii="Times New Roman" w:hAnsi="Times New Roman" w:cs="Times New Roman"/>
          <w:sz w:val="24"/>
          <w:szCs w:val="24"/>
        </w:rPr>
      </w:pPr>
      <w:r w:rsidRPr="00697281">
        <w:rPr>
          <w:rFonts w:ascii="Times New Roman" w:hAnsi="Times New Roman" w:cs="Times New Roman"/>
          <w:sz w:val="24"/>
          <w:szCs w:val="24"/>
        </w:rPr>
        <w:t>В) Аристотеля</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1. Государство</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 Метафизика</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 Беседы и суждения</w:t>
      </w:r>
    </w:p>
    <w:p w:rsidR="00697281" w:rsidRDefault="00697281" w:rsidP="00697281">
      <w:pPr>
        <w:pStyle w:val="a3"/>
        <w:spacing w:after="0" w:line="240" w:lineRule="auto"/>
        <w:ind w:left="0"/>
        <w:jc w:val="both"/>
        <w:rPr>
          <w:rFonts w:ascii="Times New Roman" w:hAnsi="Times New Roman" w:cs="Times New Roman"/>
          <w:b/>
          <w:i/>
          <w:sz w:val="24"/>
          <w:szCs w:val="24"/>
        </w:rPr>
        <w:sectPr w:rsidR="00697281" w:rsidSect="00697281">
          <w:type w:val="continuous"/>
          <w:pgSz w:w="11906" w:h="16838"/>
          <w:pgMar w:top="851" w:right="850" w:bottom="709" w:left="1701" w:header="708" w:footer="708" w:gutter="0"/>
          <w:cols w:num="2" w:space="708" w:equalWidth="0">
            <w:col w:w="2457" w:space="708"/>
            <w:col w:w="6188"/>
          </w:cols>
          <w:docGrid w:linePitch="360"/>
        </w:sectPr>
      </w:pPr>
    </w:p>
    <w:p w:rsidR="00697281" w:rsidRPr="00697281" w:rsidRDefault="00697281" w:rsidP="00A62F19">
      <w:pPr>
        <w:pStyle w:val="a3"/>
        <w:spacing w:after="0" w:line="240" w:lineRule="auto"/>
        <w:ind w:left="0" w:firstLine="284"/>
        <w:jc w:val="both"/>
        <w:rPr>
          <w:rFonts w:ascii="Times New Roman" w:hAnsi="Times New Roman" w:cs="Times New Roman"/>
          <w:b/>
          <w:i/>
          <w:sz w:val="24"/>
          <w:szCs w:val="24"/>
        </w:rPr>
      </w:pPr>
      <w:r>
        <w:rPr>
          <w:rFonts w:ascii="Times New Roman" w:hAnsi="Times New Roman" w:cs="Times New Roman"/>
          <w:b/>
          <w:i/>
          <w:sz w:val="24"/>
          <w:szCs w:val="24"/>
        </w:rPr>
        <w:lastRenderedPageBreak/>
        <w:t>Ответы: А - _______, Б - _______, В - _______.</w:t>
      </w:r>
    </w:p>
    <w:p w:rsidR="00697281" w:rsidRDefault="00697281" w:rsidP="00A62F19">
      <w:pPr>
        <w:pStyle w:val="a3"/>
        <w:numPr>
          <w:ilvl w:val="0"/>
          <w:numId w:val="1"/>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Определите форму собственности:</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А. Владение ценными бумагами с правом получения дохода предприятия.</w:t>
      </w:r>
    </w:p>
    <w:p w:rsidR="00697281" w:rsidRDefault="00697281" w:rsidP="006972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Б. Семейный арендный подряд с правом получения дохода от сельскохозяйственных работ.</w:t>
      </w:r>
    </w:p>
    <w:p w:rsidR="00697281" w:rsidRDefault="00697281" w:rsidP="00697281">
      <w:pPr>
        <w:pStyle w:val="a3"/>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 Руководитель предприятия самостоятельно сокращает штат работников, снижает зарплату, финансирует рекламу.</w:t>
      </w:r>
    </w:p>
    <w:p w:rsidR="00697281" w:rsidRDefault="00697281" w:rsidP="00A62F19">
      <w:pPr>
        <w:pStyle w:val="a3"/>
        <w:spacing w:after="0" w:line="240" w:lineRule="auto"/>
        <w:ind w:left="0" w:firstLine="142"/>
        <w:jc w:val="both"/>
        <w:rPr>
          <w:rFonts w:ascii="Times New Roman" w:hAnsi="Times New Roman" w:cs="Times New Roman"/>
          <w:b/>
          <w:i/>
          <w:sz w:val="24"/>
          <w:szCs w:val="24"/>
        </w:rPr>
      </w:pPr>
      <w:r>
        <w:rPr>
          <w:rFonts w:ascii="Times New Roman" w:hAnsi="Times New Roman" w:cs="Times New Roman"/>
          <w:b/>
          <w:i/>
          <w:sz w:val="24"/>
          <w:szCs w:val="24"/>
        </w:rPr>
        <w:t>Ответы: А - _________________, Б - ____________________, В - ____________________.</w:t>
      </w:r>
    </w:p>
    <w:p w:rsidR="00697281" w:rsidRPr="00697281" w:rsidRDefault="00697281" w:rsidP="00A62F19">
      <w:pPr>
        <w:pStyle w:val="a3"/>
        <w:numPr>
          <w:ilvl w:val="0"/>
          <w:numId w:val="1"/>
        </w:numPr>
        <w:spacing w:after="0" w:line="240" w:lineRule="auto"/>
        <w:ind w:left="284" w:hanging="284"/>
        <w:jc w:val="both"/>
        <w:rPr>
          <w:rFonts w:ascii="Times New Roman" w:hAnsi="Times New Roman" w:cs="Times New Roman"/>
          <w:b/>
          <w:sz w:val="24"/>
          <w:szCs w:val="24"/>
        </w:rPr>
      </w:pPr>
      <w:r w:rsidRPr="00697281">
        <w:rPr>
          <w:b/>
        </w:rPr>
        <w:t>В рыночной экономике</w:t>
      </w:r>
    </w:p>
    <w:p w:rsidR="00697281" w:rsidRPr="00697281" w:rsidRDefault="00697281" w:rsidP="00697281">
      <w:pPr>
        <w:spacing w:after="0" w:line="240" w:lineRule="auto"/>
        <w:ind w:firstLine="357"/>
        <w:jc w:val="both"/>
        <w:rPr>
          <w:rFonts w:ascii="Times New Roman" w:hAnsi="Times New Roman" w:cs="Times New Roman"/>
          <w:i/>
          <w:sz w:val="24"/>
          <w:szCs w:val="24"/>
        </w:rPr>
      </w:pPr>
      <w:r w:rsidRPr="00697281">
        <w:rPr>
          <w:rFonts w:ascii="Times New Roman" w:hAnsi="Times New Roman" w:cs="Times New Roman"/>
          <w:i/>
          <w:sz w:val="24"/>
          <w:szCs w:val="24"/>
        </w:rPr>
        <w:t>А – конкуренция производителей</w:t>
      </w:r>
    </w:p>
    <w:p w:rsidR="00697281" w:rsidRPr="00697281" w:rsidRDefault="00697281" w:rsidP="00697281">
      <w:pPr>
        <w:spacing w:after="0" w:line="240" w:lineRule="auto"/>
        <w:ind w:firstLine="357"/>
        <w:jc w:val="both"/>
        <w:rPr>
          <w:rFonts w:ascii="Times New Roman" w:hAnsi="Times New Roman" w:cs="Times New Roman"/>
          <w:sz w:val="24"/>
          <w:szCs w:val="24"/>
        </w:rPr>
        <w:sectPr w:rsidR="00697281" w:rsidRPr="00697281" w:rsidSect="00697281">
          <w:type w:val="continuous"/>
          <w:pgSz w:w="11906" w:h="16838"/>
          <w:pgMar w:top="540" w:right="850" w:bottom="1134" w:left="1560" w:header="708" w:footer="708" w:gutter="0"/>
          <w:cols w:space="708"/>
          <w:docGrid w:linePitch="360"/>
        </w:sectPr>
      </w:pP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lastRenderedPageBreak/>
        <w:t>1. приводит к снижению налогов</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2. ведет к застою</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lastRenderedPageBreak/>
        <w:t>3. увеличивает потребление</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4. уравновешивает спрос и предложение</w:t>
      </w:r>
    </w:p>
    <w:p w:rsidR="00697281" w:rsidRPr="00697281" w:rsidRDefault="00697281" w:rsidP="00697281">
      <w:pPr>
        <w:spacing w:after="0" w:line="240" w:lineRule="auto"/>
        <w:ind w:firstLine="357"/>
        <w:jc w:val="both"/>
        <w:rPr>
          <w:rFonts w:ascii="Times New Roman" w:hAnsi="Times New Roman" w:cs="Times New Roman"/>
          <w:sz w:val="24"/>
          <w:szCs w:val="24"/>
        </w:rPr>
        <w:sectPr w:rsidR="00697281" w:rsidRPr="00697281" w:rsidSect="00697281">
          <w:type w:val="continuous"/>
          <w:pgSz w:w="11906" w:h="16838"/>
          <w:pgMar w:top="540" w:right="850" w:bottom="1134" w:left="1560" w:header="708" w:footer="708" w:gutter="0"/>
          <w:cols w:num="2" w:space="708" w:equalWidth="0">
            <w:col w:w="3879" w:space="540"/>
            <w:col w:w="4935"/>
          </w:cols>
          <w:docGrid w:linePitch="360"/>
        </w:sectPr>
      </w:pPr>
    </w:p>
    <w:p w:rsidR="00697281" w:rsidRPr="00697281" w:rsidRDefault="00697281" w:rsidP="00A62F19">
      <w:pPr>
        <w:spacing w:after="0" w:line="240" w:lineRule="auto"/>
        <w:ind w:firstLine="142"/>
        <w:jc w:val="both"/>
        <w:rPr>
          <w:rFonts w:ascii="Times New Roman" w:hAnsi="Times New Roman" w:cs="Times New Roman"/>
          <w:i/>
          <w:sz w:val="24"/>
          <w:szCs w:val="24"/>
        </w:rPr>
      </w:pPr>
      <w:proofErr w:type="gramStart"/>
      <w:r w:rsidRPr="00697281">
        <w:rPr>
          <w:rFonts w:ascii="Times New Roman" w:hAnsi="Times New Roman" w:cs="Times New Roman"/>
          <w:i/>
          <w:sz w:val="24"/>
          <w:szCs w:val="24"/>
        </w:rPr>
        <w:lastRenderedPageBreak/>
        <w:t>Б</w:t>
      </w:r>
      <w:proofErr w:type="gramEnd"/>
      <w:r w:rsidRPr="00697281">
        <w:rPr>
          <w:rFonts w:ascii="Times New Roman" w:hAnsi="Times New Roman" w:cs="Times New Roman"/>
          <w:i/>
          <w:sz w:val="24"/>
          <w:szCs w:val="24"/>
        </w:rPr>
        <w:t xml:space="preserve"> – монополизм в экономике</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1. препятствует развитию конкурентного рынка</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2. стимулирует научно-технический прогресс</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3. способствует рациональному использованию ресурсов</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4. устраняет социальное неравенство</w:t>
      </w:r>
    </w:p>
    <w:p w:rsidR="00697281" w:rsidRPr="00697281" w:rsidRDefault="00697281" w:rsidP="00A62F19">
      <w:pPr>
        <w:spacing w:after="0" w:line="240" w:lineRule="auto"/>
        <w:ind w:firstLine="142"/>
        <w:jc w:val="both"/>
        <w:rPr>
          <w:rFonts w:ascii="Times New Roman" w:hAnsi="Times New Roman" w:cs="Times New Roman"/>
          <w:i/>
          <w:sz w:val="24"/>
          <w:szCs w:val="24"/>
        </w:rPr>
      </w:pPr>
      <w:proofErr w:type="gramStart"/>
      <w:r w:rsidRPr="00697281">
        <w:rPr>
          <w:rFonts w:ascii="Times New Roman" w:hAnsi="Times New Roman" w:cs="Times New Roman"/>
          <w:i/>
          <w:sz w:val="24"/>
          <w:szCs w:val="24"/>
        </w:rPr>
        <w:t>В</w:t>
      </w:r>
      <w:proofErr w:type="gramEnd"/>
      <w:r w:rsidRPr="00697281">
        <w:rPr>
          <w:rFonts w:ascii="Times New Roman" w:hAnsi="Times New Roman" w:cs="Times New Roman"/>
          <w:i/>
          <w:sz w:val="24"/>
          <w:szCs w:val="24"/>
        </w:rPr>
        <w:t xml:space="preserve"> – </w:t>
      </w:r>
      <w:proofErr w:type="gramStart"/>
      <w:r w:rsidRPr="00697281">
        <w:rPr>
          <w:rFonts w:ascii="Times New Roman" w:hAnsi="Times New Roman" w:cs="Times New Roman"/>
          <w:i/>
          <w:sz w:val="24"/>
          <w:szCs w:val="24"/>
        </w:rPr>
        <w:t>функция</w:t>
      </w:r>
      <w:proofErr w:type="gramEnd"/>
      <w:r w:rsidRPr="00697281">
        <w:rPr>
          <w:rFonts w:ascii="Times New Roman" w:hAnsi="Times New Roman" w:cs="Times New Roman"/>
          <w:i/>
          <w:sz w:val="24"/>
          <w:szCs w:val="24"/>
        </w:rPr>
        <w:t xml:space="preserve"> государства</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1. регулирование обмена</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2. определение объема денежной массы</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3. обеспечение связи между производителями и потребителями</w:t>
      </w: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sz w:val="24"/>
          <w:szCs w:val="24"/>
        </w:rPr>
        <w:t>4. ценообразование</w:t>
      </w:r>
    </w:p>
    <w:p w:rsidR="00697281" w:rsidRPr="00697281" w:rsidRDefault="00697281" w:rsidP="00A62F19">
      <w:pPr>
        <w:spacing w:after="0" w:line="240" w:lineRule="auto"/>
        <w:ind w:firstLine="142"/>
        <w:jc w:val="both"/>
        <w:rPr>
          <w:rFonts w:ascii="Times New Roman" w:hAnsi="Times New Roman" w:cs="Times New Roman"/>
          <w:i/>
          <w:sz w:val="24"/>
          <w:szCs w:val="24"/>
        </w:rPr>
      </w:pPr>
      <w:r w:rsidRPr="00697281">
        <w:rPr>
          <w:rFonts w:ascii="Times New Roman" w:hAnsi="Times New Roman" w:cs="Times New Roman"/>
          <w:i/>
          <w:sz w:val="24"/>
          <w:szCs w:val="24"/>
        </w:rPr>
        <w:t>Г – рынок регулирует</w:t>
      </w:r>
    </w:p>
    <w:p w:rsidR="00697281" w:rsidRPr="00697281" w:rsidRDefault="00697281" w:rsidP="00A62F19">
      <w:pPr>
        <w:spacing w:after="0" w:line="240" w:lineRule="auto"/>
        <w:ind w:firstLine="142"/>
        <w:jc w:val="both"/>
        <w:rPr>
          <w:rFonts w:ascii="Times New Roman" w:hAnsi="Times New Roman" w:cs="Times New Roman"/>
          <w:sz w:val="24"/>
          <w:szCs w:val="24"/>
        </w:rPr>
        <w:sectPr w:rsidR="00697281" w:rsidRPr="00697281" w:rsidSect="00EF4AE3">
          <w:type w:val="continuous"/>
          <w:pgSz w:w="11906" w:h="16838"/>
          <w:pgMar w:top="540" w:right="850" w:bottom="1134" w:left="1701" w:header="708" w:footer="708" w:gutter="0"/>
          <w:cols w:space="708"/>
          <w:docGrid w:linePitch="360"/>
        </w:sectPr>
      </w:pPr>
    </w:p>
    <w:p w:rsidR="00697281" w:rsidRPr="00697281" w:rsidRDefault="00697281" w:rsidP="00697281">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lastRenderedPageBreak/>
        <w:t>1. налогообложение</w:t>
      </w:r>
    </w:p>
    <w:p w:rsidR="00697281" w:rsidRPr="00697281" w:rsidRDefault="00697281" w:rsidP="00697281">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2. свободные</w:t>
      </w:r>
      <w:r w:rsidRPr="00697281">
        <w:rPr>
          <w:rFonts w:ascii="Times New Roman" w:hAnsi="Times New Roman" w:cs="Times New Roman"/>
          <w:sz w:val="24"/>
          <w:szCs w:val="24"/>
        </w:rPr>
        <w:t xml:space="preserve"> цен</w:t>
      </w:r>
      <w:r>
        <w:rPr>
          <w:rFonts w:ascii="Times New Roman" w:hAnsi="Times New Roman" w:cs="Times New Roman"/>
          <w:sz w:val="24"/>
          <w:szCs w:val="24"/>
        </w:rPr>
        <w:t>ы</w:t>
      </w:r>
    </w:p>
    <w:p w:rsidR="00697281" w:rsidRPr="00697281" w:rsidRDefault="00697281" w:rsidP="00697281">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lastRenderedPageBreak/>
        <w:t>3. государственное планирование</w:t>
      </w:r>
    </w:p>
    <w:p w:rsidR="00697281" w:rsidRPr="00697281" w:rsidRDefault="00697281" w:rsidP="00697281">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4. государственные заказы</w:t>
      </w:r>
    </w:p>
    <w:p w:rsidR="00697281" w:rsidRPr="00697281" w:rsidRDefault="00697281" w:rsidP="00697281">
      <w:pPr>
        <w:numPr>
          <w:ilvl w:val="0"/>
          <w:numId w:val="7"/>
        </w:numPr>
        <w:tabs>
          <w:tab w:val="clear" w:pos="720"/>
          <w:tab w:val="num" w:pos="360"/>
        </w:tabs>
        <w:spacing w:after="0" w:line="240" w:lineRule="auto"/>
        <w:ind w:left="360" w:firstLine="357"/>
        <w:jc w:val="both"/>
        <w:rPr>
          <w:rFonts w:ascii="Times New Roman" w:hAnsi="Times New Roman" w:cs="Times New Roman"/>
          <w:b/>
          <w:sz w:val="24"/>
          <w:szCs w:val="24"/>
        </w:rPr>
        <w:sectPr w:rsidR="00697281" w:rsidRPr="00697281" w:rsidSect="001A5C7A">
          <w:type w:val="continuous"/>
          <w:pgSz w:w="11906" w:h="16838"/>
          <w:pgMar w:top="540" w:right="850" w:bottom="1134" w:left="1701" w:header="708" w:footer="708" w:gutter="0"/>
          <w:cols w:num="2" w:space="708" w:equalWidth="0">
            <w:col w:w="2979" w:space="720"/>
            <w:col w:w="5655"/>
          </w:cols>
          <w:docGrid w:linePitch="360"/>
        </w:sectPr>
      </w:pPr>
    </w:p>
    <w:p w:rsidR="00697281" w:rsidRPr="00697281" w:rsidRDefault="00697281" w:rsidP="00697281">
      <w:pPr>
        <w:spacing w:after="0" w:line="240" w:lineRule="auto"/>
        <w:ind w:firstLine="357"/>
        <w:jc w:val="both"/>
        <w:rPr>
          <w:rFonts w:ascii="Times New Roman" w:hAnsi="Times New Roman" w:cs="Times New Roman"/>
          <w:sz w:val="24"/>
          <w:szCs w:val="24"/>
        </w:rPr>
      </w:pPr>
      <w:r w:rsidRPr="00697281">
        <w:rPr>
          <w:rFonts w:ascii="Times New Roman" w:hAnsi="Times New Roman" w:cs="Times New Roman"/>
          <w:b/>
          <w:sz w:val="24"/>
          <w:szCs w:val="24"/>
        </w:rPr>
        <w:lastRenderedPageBreak/>
        <w:t xml:space="preserve">    </w:t>
      </w:r>
      <w:r w:rsidRPr="00697281">
        <w:rPr>
          <w:rFonts w:ascii="Times New Roman" w:hAnsi="Times New Roman" w:cs="Times New Roman"/>
          <w:b/>
          <w:i/>
          <w:sz w:val="24"/>
          <w:szCs w:val="24"/>
        </w:rPr>
        <w:t>Ответ:</w:t>
      </w:r>
    </w:p>
    <w:tbl>
      <w:tblPr>
        <w:tblStyle w:val="a4"/>
        <w:tblW w:w="0" w:type="auto"/>
        <w:tblInd w:w="1368" w:type="dxa"/>
        <w:tblLook w:val="01E0"/>
      </w:tblPr>
      <w:tblGrid>
        <w:gridCol w:w="828"/>
        <w:gridCol w:w="776"/>
        <w:gridCol w:w="736"/>
        <w:gridCol w:w="733"/>
      </w:tblGrid>
      <w:tr w:rsidR="00697281" w:rsidRPr="00697281" w:rsidTr="00EE0030">
        <w:tc>
          <w:tcPr>
            <w:tcW w:w="828" w:type="dxa"/>
          </w:tcPr>
          <w:p w:rsidR="00697281" w:rsidRPr="00697281" w:rsidRDefault="00697281" w:rsidP="00697281">
            <w:pPr>
              <w:ind w:firstLine="357"/>
              <w:jc w:val="center"/>
              <w:rPr>
                <w:rFonts w:ascii="Times New Roman" w:hAnsi="Times New Roman" w:cs="Times New Roman"/>
                <w:sz w:val="24"/>
                <w:szCs w:val="24"/>
              </w:rPr>
            </w:pPr>
            <w:r w:rsidRPr="00697281">
              <w:rPr>
                <w:rFonts w:ascii="Times New Roman" w:hAnsi="Times New Roman" w:cs="Times New Roman"/>
                <w:sz w:val="24"/>
                <w:szCs w:val="24"/>
              </w:rPr>
              <w:t>А</w:t>
            </w:r>
          </w:p>
        </w:tc>
        <w:tc>
          <w:tcPr>
            <w:tcW w:w="776" w:type="dxa"/>
          </w:tcPr>
          <w:p w:rsidR="00697281" w:rsidRPr="00697281" w:rsidRDefault="00697281" w:rsidP="00697281">
            <w:pPr>
              <w:ind w:firstLine="357"/>
              <w:jc w:val="center"/>
              <w:rPr>
                <w:rFonts w:ascii="Times New Roman" w:hAnsi="Times New Roman" w:cs="Times New Roman"/>
                <w:sz w:val="24"/>
                <w:szCs w:val="24"/>
              </w:rPr>
            </w:pPr>
            <w:r w:rsidRPr="00697281">
              <w:rPr>
                <w:rFonts w:ascii="Times New Roman" w:hAnsi="Times New Roman" w:cs="Times New Roman"/>
                <w:sz w:val="24"/>
                <w:szCs w:val="24"/>
              </w:rPr>
              <w:t>Б</w:t>
            </w:r>
          </w:p>
        </w:tc>
        <w:tc>
          <w:tcPr>
            <w:tcW w:w="736" w:type="dxa"/>
          </w:tcPr>
          <w:p w:rsidR="00697281" w:rsidRPr="00697281" w:rsidRDefault="00697281" w:rsidP="00697281">
            <w:pPr>
              <w:ind w:firstLine="357"/>
              <w:jc w:val="center"/>
              <w:rPr>
                <w:rFonts w:ascii="Times New Roman" w:hAnsi="Times New Roman" w:cs="Times New Roman"/>
                <w:sz w:val="24"/>
                <w:szCs w:val="24"/>
              </w:rPr>
            </w:pPr>
            <w:r w:rsidRPr="00697281">
              <w:rPr>
                <w:rFonts w:ascii="Times New Roman" w:hAnsi="Times New Roman" w:cs="Times New Roman"/>
                <w:sz w:val="24"/>
                <w:szCs w:val="24"/>
              </w:rPr>
              <w:t>В</w:t>
            </w:r>
          </w:p>
        </w:tc>
        <w:tc>
          <w:tcPr>
            <w:tcW w:w="733" w:type="dxa"/>
          </w:tcPr>
          <w:p w:rsidR="00697281" w:rsidRPr="00697281" w:rsidRDefault="00697281" w:rsidP="00697281">
            <w:pPr>
              <w:ind w:firstLine="357"/>
              <w:jc w:val="center"/>
              <w:rPr>
                <w:rFonts w:ascii="Times New Roman" w:hAnsi="Times New Roman" w:cs="Times New Roman"/>
                <w:sz w:val="24"/>
                <w:szCs w:val="24"/>
              </w:rPr>
            </w:pPr>
            <w:r w:rsidRPr="00697281">
              <w:rPr>
                <w:rFonts w:ascii="Times New Roman" w:hAnsi="Times New Roman" w:cs="Times New Roman"/>
                <w:sz w:val="24"/>
                <w:szCs w:val="24"/>
              </w:rPr>
              <w:t>Г</w:t>
            </w:r>
          </w:p>
        </w:tc>
      </w:tr>
      <w:tr w:rsidR="00697281" w:rsidRPr="00697281" w:rsidTr="00EE0030">
        <w:tc>
          <w:tcPr>
            <w:tcW w:w="828" w:type="dxa"/>
          </w:tcPr>
          <w:p w:rsidR="00697281" w:rsidRPr="00697281" w:rsidRDefault="00697281" w:rsidP="00697281">
            <w:pPr>
              <w:ind w:firstLine="357"/>
              <w:jc w:val="both"/>
              <w:rPr>
                <w:rFonts w:ascii="Times New Roman" w:hAnsi="Times New Roman" w:cs="Times New Roman"/>
                <w:sz w:val="24"/>
                <w:szCs w:val="24"/>
              </w:rPr>
            </w:pPr>
          </w:p>
        </w:tc>
        <w:tc>
          <w:tcPr>
            <w:tcW w:w="776" w:type="dxa"/>
          </w:tcPr>
          <w:p w:rsidR="00697281" w:rsidRPr="00697281" w:rsidRDefault="00697281" w:rsidP="00697281">
            <w:pPr>
              <w:ind w:firstLine="357"/>
              <w:jc w:val="both"/>
              <w:rPr>
                <w:rFonts w:ascii="Times New Roman" w:hAnsi="Times New Roman" w:cs="Times New Roman"/>
                <w:sz w:val="24"/>
                <w:szCs w:val="24"/>
              </w:rPr>
            </w:pPr>
          </w:p>
        </w:tc>
        <w:tc>
          <w:tcPr>
            <w:tcW w:w="736" w:type="dxa"/>
          </w:tcPr>
          <w:p w:rsidR="00697281" w:rsidRPr="00697281" w:rsidRDefault="00697281" w:rsidP="00697281">
            <w:pPr>
              <w:ind w:firstLine="357"/>
              <w:jc w:val="both"/>
              <w:rPr>
                <w:rFonts w:ascii="Times New Roman" w:hAnsi="Times New Roman" w:cs="Times New Roman"/>
                <w:sz w:val="24"/>
                <w:szCs w:val="24"/>
              </w:rPr>
            </w:pPr>
          </w:p>
        </w:tc>
        <w:tc>
          <w:tcPr>
            <w:tcW w:w="733" w:type="dxa"/>
          </w:tcPr>
          <w:p w:rsidR="00697281" w:rsidRPr="00697281" w:rsidRDefault="00697281" w:rsidP="00697281">
            <w:pPr>
              <w:ind w:firstLine="357"/>
              <w:jc w:val="both"/>
              <w:rPr>
                <w:rFonts w:ascii="Times New Roman" w:hAnsi="Times New Roman" w:cs="Times New Roman"/>
                <w:sz w:val="24"/>
                <w:szCs w:val="24"/>
              </w:rPr>
            </w:pPr>
          </w:p>
        </w:tc>
      </w:tr>
    </w:tbl>
    <w:p w:rsidR="000E694A" w:rsidRDefault="000E694A" w:rsidP="000E694A">
      <w:pPr>
        <w:pStyle w:val="a3"/>
        <w:spacing w:after="0" w:line="240" w:lineRule="auto"/>
        <w:ind w:left="426"/>
        <w:jc w:val="both"/>
        <w:rPr>
          <w:b/>
          <w:sz w:val="24"/>
          <w:szCs w:val="24"/>
        </w:rPr>
      </w:pPr>
    </w:p>
    <w:p w:rsidR="00A62F19" w:rsidRPr="00A62F19" w:rsidRDefault="00A62F19" w:rsidP="00A62F19">
      <w:pPr>
        <w:pStyle w:val="a3"/>
        <w:numPr>
          <w:ilvl w:val="0"/>
          <w:numId w:val="1"/>
        </w:numPr>
        <w:spacing w:after="0" w:line="240" w:lineRule="auto"/>
        <w:ind w:left="426" w:hanging="426"/>
        <w:jc w:val="both"/>
        <w:rPr>
          <w:b/>
          <w:sz w:val="24"/>
          <w:szCs w:val="24"/>
        </w:rPr>
      </w:pPr>
      <w:r w:rsidRPr="00A62F19">
        <w:rPr>
          <w:b/>
          <w:sz w:val="24"/>
          <w:szCs w:val="24"/>
        </w:rPr>
        <w:t>Дайте определение понятий:</w:t>
      </w:r>
    </w:p>
    <w:p w:rsidR="00A62F19" w:rsidRPr="00A62F19" w:rsidRDefault="00A62F19" w:rsidP="00A62F19">
      <w:pPr>
        <w:spacing w:after="0" w:line="240" w:lineRule="auto"/>
        <w:ind w:firstLine="360"/>
        <w:jc w:val="both"/>
        <w:rPr>
          <w:sz w:val="24"/>
          <w:szCs w:val="24"/>
        </w:rPr>
      </w:pPr>
      <w:r w:rsidRPr="00A62F19">
        <w:rPr>
          <w:sz w:val="24"/>
          <w:szCs w:val="24"/>
        </w:rPr>
        <w:t>А – деятельность -</w:t>
      </w:r>
      <w:r w:rsidRPr="00A62F19">
        <w:rPr>
          <w:sz w:val="24"/>
          <w:szCs w:val="24"/>
        </w:rPr>
        <w:softHyphen/>
        <w:t>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proofErr w:type="gramStart"/>
      <w:r w:rsidRPr="00A62F19">
        <w:rPr>
          <w:sz w:val="24"/>
          <w:szCs w:val="24"/>
        </w:rPr>
        <w:t>Б</w:t>
      </w:r>
      <w:proofErr w:type="gramEnd"/>
      <w:r w:rsidRPr="00A62F19">
        <w:rPr>
          <w:sz w:val="24"/>
          <w:szCs w:val="24"/>
        </w:rPr>
        <w:t xml:space="preserve"> –  труд   -________________________________________________________________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proofErr w:type="gramStart"/>
      <w:r w:rsidRPr="00A62F19">
        <w:rPr>
          <w:sz w:val="24"/>
          <w:szCs w:val="24"/>
        </w:rPr>
        <w:t>В</w:t>
      </w:r>
      <w:proofErr w:type="gramEnd"/>
      <w:r w:rsidRPr="00A62F19">
        <w:rPr>
          <w:sz w:val="24"/>
          <w:szCs w:val="24"/>
        </w:rPr>
        <w:t xml:space="preserve"> – работа  -________________________________________________________________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spacing w:after="0" w:line="240" w:lineRule="auto"/>
        <w:ind w:firstLine="360"/>
        <w:jc w:val="both"/>
        <w:rPr>
          <w:sz w:val="24"/>
          <w:szCs w:val="24"/>
        </w:rPr>
      </w:pPr>
      <w:r w:rsidRPr="00A62F19">
        <w:rPr>
          <w:sz w:val="24"/>
          <w:szCs w:val="24"/>
        </w:rPr>
        <w:t>__________________________________________________________________________</w:t>
      </w:r>
    </w:p>
    <w:p w:rsidR="00A62F19" w:rsidRPr="00A62F19" w:rsidRDefault="00A62F19" w:rsidP="00A62F19">
      <w:pPr>
        <w:pStyle w:val="a3"/>
        <w:spacing w:after="0" w:line="240" w:lineRule="auto"/>
        <w:ind w:left="0"/>
        <w:jc w:val="both"/>
        <w:rPr>
          <w:rFonts w:ascii="Times New Roman" w:hAnsi="Times New Roman" w:cs="Times New Roman"/>
          <w:b/>
          <w:sz w:val="24"/>
          <w:szCs w:val="24"/>
        </w:rPr>
      </w:pPr>
    </w:p>
    <w:p w:rsidR="00160637" w:rsidRDefault="00160637">
      <w:pPr>
        <w:rPr>
          <w:rFonts w:ascii="Times New Roman" w:hAnsi="Times New Roman" w:cs="Times New Roman"/>
          <w:b/>
          <w:sz w:val="24"/>
          <w:szCs w:val="24"/>
        </w:rPr>
      </w:pPr>
      <w:r>
        <w:rPr>
          <w:rFonts w:ascii="Times New Roman" w:hAnsi="Times New Roman" w:cs="Times New Roman"/>
          <w:b/>
          <w:sz w:val="24"/>
          <w:szCs w:val="24"/>
        </w:rPr>
        <w:br w:type="page"/>
      </w:r>
    </w:p>
    <w:p w:rsidR="00954BE8" w:rsidRDefault="00A8070E" w:rsidP="00954BE8">
      <w:pPr>
        <w:pStyle w:val="a3"/>
        <w:numPr>
          <w:ilvl w:val="0"/>
          <w:numId w:val="1"/>
        </w:numPr>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Из </w:t>
      </w:r>
      <w:proofErr w:type="gramStart"/>
      <w:r>
        <w:rPr>
          <w:rFonts w:ascii="Times New Roman" w:hAnsi="Times New Roman" w:cs="Times New Roman"/>
          <w:b/>
          <w:sz w:val="24"/>
          <w:szCs w:val="24"/>
        </w:rPr>
        <w:t>перечисленного</w:t>
      </w:r>
      <w:proofErr w:type="gramEnd"/>
      <w:r>
        <w:rPr>
          <w:rFonts w:ascii="Times New Roman" w:hAnsi="Times New Roman" w:cs="Times New Roman"/>
          <w:b/>
          <w:sz w:val="24"/>
          <w:szCs w:val="24"/>
        </w:rPr>
        <w:t xml:space="preserve"> ниже выберите позиции, относящиеся к моральным нормам, и позиции, характеризующие правовые нормы. Внесите порядковые номера выбранных вами позиций в таблицу. Некоторые из предложенных позиций останутся неиспользованными.</w:t>
      </w:r>
    </w:p>
    <w:p w:rsidR="00853827" w:rsidRDefault="00853827" w:rsidP="00954BE8">
      <w:pPr>
        <w:pStyle w:val="a3"/>
        <w:spacing w:after="0" w:line="240" w:lineRule="auto"/>
        <w:ind w:left="0"/>
        <w:jc w:val="both"/>
        <w:rPr>
          <w:rFonts w:ascii="Times New Roman" w:hAnsi="Times New Roman" w:cs="Times New Roman"/>
          <w:sz w:val="24"/>
          <w:szCs w:val="24"/>
        </w:rPr>
        <w:sectPr w:rsidR="00853827" w:rsidSect="00697281">
          <w:type w:val="continuous"/>
          <w:pgSz w:w="11906" w:h="16838"/>
          <w:pgMar w:top="851" w:right="850" w:bottom="709" w:left="1418" w:header="708" w:footer="708" w:gutter="0"/>
          <w:cols w:space="708"/>
          <w:docGrid w:linePitch="360"/>
        </w:sectPr>
      </w:pP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Отражают представления о </w:t>
      </w:r>
      <w:proofErr w:type="gramStart"/>
      <w:r>
        <w:rPr>
          <w:rFonts w:ascii="Times New Roman" w:hAnsi="Times New Roman" w:cs="Times New Roman"/>
          <w:sz w:val="24"/>
          <w:szCs w:val="24"/>
        </w:rPr>
        <w:t>прекрасном</w:t>
      </w:r>
      <w:proofErr w:type="gramEnd"/>
      <w:r>
        <w:rPr>
          <w:rFonts w:ascii="Times New Roman" w:hAnsi="Times New Roman" w:cs="Times New Roman"/>
          <w:sz w:val="24"/>
          <w:szCs w:val="24"/>
        </w:rPr>
        <w:t xml:space="preserve"> и безобразном.</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Выражают государственную волю.</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Зафиксированы</w:t>
      </w:r>
      <w:proofErr w:type="gramEnd"/>
      <w:r>
        <w:rPr>
          <w:rFonts w:ascii="Times New Roman" w:hAnsi="Times New Roman" w:cs="Times New Roman"/>
          <w:sz w:val="24"/>
          <w:szCs w:val="24"/>
        </w:rPr>
        <w:t xml:space="preserve"> в официальных документах.</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Заключаются в символических действиях.</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Предусматривают такую санкцию, как анафема.</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Опираются на категории добра и зла, похвального и постыдного, честного и бесчестного.</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Создаются всем обществом и не нуждаются в признании государством.</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Предполагают подчинение воле Бога.</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Обеспечиваются силой общественного воздействия.</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Существуют в основном в сознании людей.</w:t>
      </w:r>
    </w:p>
    <w:p w:rsid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Оперируют понятиям</w:t>
      </w:r>
      <w:r w:rsidR="000E694A">
        <w:rPr>
          <w:rFonts w:ascii="Times New Roman" w:hAnsi="Times New Roman" w:cs="Times New Roman"/>
          <w:sz w:val="24"/>
          <w:szCs w:val="24"/>
        </w:rPr>
        <w:t xml:space="preserve">и прав и обязанностей, законного – </w:t>
      </w:r>
      <w:r>
        <w:rPr>
          <w:rFonts w:ascii="Times New Roman" w:hAnsi="Times New Roman" w:cs="Times New Roman"/>
          <w:sz w:val="24"/>
          <w:szCs w:val="24"/>
        </w:rPr>
        <w:t>незаконного, наказуемого</w:t>
      </w:r>
      <w:r w:rsidR="000E694A">
        <w:rPr>
          <w:rFonts w:ascii="Times New Roman" w:hAnsi="Times New Roman" w:cs="Times New Roman"/>
          <w:sz w:val="24"/>
          <w:szCs w:val="24"/>
        </w:rPr>
        <w:t xml:space="preserve"> </w:t>
      </w:r>
      <w:proofErr w:type="gramStart"/>
      <w:r w:rsidR="000E694A">
        <w:rPr>
          <w:rFonts w:ascii="Times New Roman" w:hAnsi="Times New Roman" w:cs="Times New Roman"/>
          <w:sz w:val="24"/>
          <w:szCs w:val="24"/>
        </w:rPr>
        <w:t>–</w:t>
      </w:r>
      <w:r>
        <w:rPr>
          <w:rFonts w:ascii="Times New Roman" w:hAnsi="Times New Roman" w:cs="Times New Roman"/>
          <w:sz w:val="24"/>
          <w:szCs w:val="24"/>
        </w:rPr>
        <w:t>н</w:t>
      </w:r>
      <w:proofErr w:type="gramEnd"/>
      <w:r>
        <w:rPr>
          <w:rFonts w:ascii="Times New Roman" w:hAnsi="Times New Roman" w:cs="Times New Roman"/>
          <w:sz w:val="24"/>
          <w:szCs w:val="24"/>
        </w:rPr>
        <w:t>енаказуемого.</w:t>
      </w:r>
    </w:p>
    <w:p w:rsidR="00A8070E" w:rsidRPr="00A8070E" w:rsidRDefault="00A8070E" w:rsidP="00A8070E">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Обеспечиваются государственным принуждением.</w:t>
      </w:r>
    </w:p>
    <w:p w:rsidR="00A8070E" w:rsidRPr="00A8070E" w:rsidRDefault="00A8070E" w:rsidP="00E009E0">
      <w:pPr>
        <w:spacing w:after="0" w:line="240" w:lineRule="auto"/>
        <w:jc w:val="both"/>
        <w:rPr>
          <w:rFonts w:ascii="Times New Roman" w:hAnsi="Times New Roman" w:cs="Times New Roman"/>
          <w:b/>
          <w:i/>
          <w:sz w:val="24"/>
          <w:szCs w:val="24"/>
        </w:rPr>
      </w:pPr>
      <w:r w:rsidRPr="00A8070E">
        <w:rPr>
          <w:rFonts w:ascii="Times New Roman" w:hAnsi="Times New Roman" w:cs="Times New Roman"/>
          <w:b/>
          <w:i/>
          <w:sz w:val="24"/>
          <w:szCs w:val="24"/>
        </w:rPr>
        <w:t>Ответ:</w:t>
      </w:r>
    </w:p>
    <w:tbl>
      <w:tblPr>
        <w:tblStyle w:val="a4"/>
        <w:tblW w:w="0" w:type="auto"/>
        <w:tblInd w:w="534" w:type="dxa"/>
        <w:tblLook w:val="04A0"/>
      </w:tblPr>
      <w:tblGrid>
        <w:gridCol w:w="3118"/>
        <w:gridCol w:w="3119"/>
      </w:tblGrid>
      <w:tr w:rsidR="00A8070E" w:rsidTr="00A8070E">
        <w:tc>
          <w:tcPr>
            <w:tcW w:w="3118" w:type="dxa"/>
          </w:tcPr>
          <w:p w:rsidR="00A8070E" w:rsidRDefault="00A8070E" w:rsidP="00A8070E">
            <w:pPr>
              <w:jc w:val="center"/>
              <w:rPr>
                <w:rFonts w:ascii="Times New Roman" w:hAnsi="Times New Roman" w:cs="Times New Roman"/>
                <w:b/>
                <w:i/>
                <w:sz w:val="24"/>
                <w:szCs w:val="24"/>
              </w:rPr>
            </w:pPr>
            <w:r>
              <w:rPr>
                <w:rFonts w:ascii="Times New Roman" w:hAnsi="Times New Roman" w:cs="Times New Roman"/>
                <w:b/>
                <w:i/>
                <w:sz w:val="24"/>
                <w:szCs w:val="24"/>
              </w:rPr>
              <w:t>Моральные нормы</w:t>
            </w:r>
          </w:p>
        </w:tc>
        <w:tc>
          <w:tcPr>
            <w:tcW w:w="3119" w:type="dxa"/>
          </w:tcPr>
          <w:p w:rsidR="00A8070E" w:rsidRDefault="00A8070E" w:rsidP="00A8070E">
            <w:pPr>
              <w:jc w:val="center"/>
              <w:rPr>
                <w:rFonts w:ascii="Times New Roman" w:hAnsi="Times New Roman" w:cs="Times New Roman"/>
                <w:b/>
                <w:i/>
                <w:sz w:val="24"/>
                <w:szCs w:val="24"/>
              </w:rPr>
            </w:pPr>
            <w:r>
              <w:rPr>
                <w:rFonts w:ascii="Times New Roman" w:hAnsi="Times New Roman" w:cs="Times New Roman"/>
                <w:b/>
                <w:i/>
                <w:sz w:val="24"/>
                <w:szCs w:val="24"/>
              </w:rPr>
              <w:t>Правовые нормы</w:t>
            </w:r>
          </w:p>
        </w:tc>
      </w:tr>
      <w:tr w:rsidR="00A8070E" w:rsidTr="00A8070E">
        <w:tc>
          <w:tcPr>
            <w:tcW w:w="3118" w:type="dxa"/>
          </w:tcPr>
          <w:p w:rsidR="00A8070E" w:rsidRDefault="00A8070E" w:rsidP="00E009E0">
            <w:pPr>
              <w:jc w:val="both"/>
              <w:rPr>
                <w:rFonts w:ascii="Times New Roman" w:hAnsi="Times New Roman" w:cs="Times New Roman"/>
                <w:b/>
                <w:i/>
                <w:sz w:val="24"/>
                <w:szCs w:val="24"/>
              </w:rPr>
            </w:pPr>
          </w:p>
        </w:tc>
        <w:tc>
          <w:tcPr>
            <w:tcW w:w="3119" w:type="dxa"/>
          </w:tcPr>
          <w:p w:rsidR="00A8070E" w:rsidRDefault="00A8070E" w:rsidP="00E009E0">
            <w:pPr>
              <w:jc w:val="both"/>
              <w:rPr>
                <w:rFonts w:ascii="Times New Roman" w:hAnsi="Times New Roman" w:cs="Times New Roman"/>
                <w:b/>
                <w:i/>
                <w:sz w:val="24"/>
                <w:szCs w:val="24"/>
              </w:rPr>
            </w:pPr>
          </w:p>
        </w:tc>
      </w:tr>
    </w:tbl>
    <w:p w:rsidR="00E009E0" w:rsidRPr="00A8070E" w:rsidRDefault="00E009E0" w:rsidP="00E009E0">
      <w:pPr>
        <w:spacing w:after="0" w:line="240" w:lineRule="auto"/>
        <w:jc w:val="both"/>
        <w:rPr>
          <w:rFonts w:ascii="Times New Roman" w:hAnsi="Times New Roman" w:cs="Times New Roman"/>
          <w:b/>
          <w:i/>
          <w:sz w:val="24"/>
          <w:szCs w:val="24"/>
        </w:rPr>
      </w:pPr>
    </w:p>
    <w:p w:rsidR="00A8070E" w:rsidRPr="00217F65" w:rsidRDefault="00A8070E" w:rsidP="00217F65">
      <w:pPr>
        <w:pStyle w:val="a3"/>
        <w:numPr>
          <w:ilvl w:val="0"/>
          <w:numId w:val="1"/>
        </w:numPr>
        <w:spacing w:after="0" w:line="240" w:lineRule="auto"/>
        <w:ind w:left="284" w:hanging="284"/>
        <w:jc w:val="both"/>
        <w:rPr>
          <w:b/>
        </w:rPr>
      </w:pPr>
      <w:r w:rsidRPr="00217F65">
        <w:rPr>
          <w:b/>
        </w:rPr>
        <w:t>Найдите в перечне признаки президентской республики</w:t>
      </w:r>
    </w:p>
    <w:p w:rsidR="00A8070E" w:rsidRDefault="00A8070E" w:rsidP="00217F65">
      <w:pPr>
        <w:numPr>
          <w:ilvl w:val="0"/>
          <w:numId w:val="9"/>
        </w:numPr>
        <w:spacing w:after="0" w:line="240" w:lineRule="auto"/>
        <w:jc w:val="both"/>
      </w:pPr>
      <w:r>
        <w:t>Глава государства является главой исполнительной власти</w:t>
      </w:r>
    </w:p>
    <w:p w:rsidR="00A8070E" w:rsidRDefault="00A8070E" w:rsidP="00217F65">
      <w:pPr>
        <w:numPr>
          <w:ilvl w:val="0"/>
          <w:numId w:val="9"/>
        </w:numPr>
        <w:spacing w:after="0" w:line="240" w:lineRule="auto"/>
        <w:jc w:val="both"/>
      </w:pPr>
      <w:r>
        <w:t>Глава государства не располагает правом роспуска парламента</w:t>
      </w:r>
    </w:p>
    <w:p w:rsidR="00A8070E" w:rsidRDefault="00A8070E" w:rsidP="00217F65">
      <w:pPr>
        <w:numPr>
          <w:ilvl w:val="0"/>
          <w:numId w:val="9"/>
        </w:numPr>
        <w:spacing w:after="0" w:line="240" w:lineRule="auto"/>
        <w:jc w:val="both"/>
      </w:pPr>
      <w:r>
        <w:t>Правительство назначается главой государства</w:t>
      </w:r>
    </w:p>
    <w:p w:rsidR="00A8070E" w:rsidRDefault="00A8070E" w:rsidP="00217F65">
      <w:pPr>
        <w:numPr>
          <w:ilvl w:val="0"/>
          <w:numId w:val="9"/>
        </w:numPr>
        <w:spacing w:after="0" w:line="240" w:lineRule="auto"/>
        <w:jc w:val="both"/>
      </w:pPr>
      <w:r>
        <w:t>Правительство формируется партией, победившей на выборах</w:t>
      </w:r>
    </w:p>
    <w:p w:rsidR="00A8070E" w:rsidRDefault="00A8070E" w:rsidP="00217F65">
      <w:pPr>
        <w:numPr>
          <w:ilvl w:val="0"/>
          <w:numId w:val="9"/>
        </w:numPr>
        <w:spacing w:after="0" w:line="240" w:lineRule="auto"/>
        <w:jc w:val="both"/>
      </w:pPr>
      <w:r>
        <w:t>Исполнительная власть сосредоточена у правительства</w:t>
      </w:r>
    </w:p>
    <w:p w:rsidR="00A8070E" w:rsidRDefault="00A8070E" w:rsidP="00217F65">
      <w:pPr>
        <w:numPr>
          <w:ilvl w:val="0"/>
          <w:numId w:val="9"/>
        </w:numPr>
        <w:spacing w:after="0" w:line="240" w:lineRule="auto"/>
        <w:jc w:val="both"/>
      </w:pPr>
      <w:r>
        <w:t>Унитарная форма государственного устройства</w:t>
      </w:r>
    </w:p>
    <w:p w:rsidR="00A8070E" w:rsidRDefault="00A8070E" w:rsidP="00217F65">
      <w:pPr>
        <w:numPr>
          <w:ilvl w:val="0"/>
          <w:numId w:val="9"/>
        </w:numPr>
        <w:spacing w:after="0" w:line="240" w:lineRule="auto"/>
        <w:jc w:val="both"/>
      </w:pPr>
      <w:r>
        <w:t>Президент обладает правом отлагательного вето на решения парламента, которое парламент может преодолеть абсолютным большинством голосов.</w:t>
      </w:r>
    </w:p>
    <w:p w:rsidR="00A8070E" w:rsidRPr="00250BBC" w:rsidRDefault="00A8070E" w:rsidP="00A8070E">
      <w:pPr>
        <w:ind w:left="360"/>
        <w:jc w:val="both"/>
        <w:rPr>
          <w:b/>
          <w:i/>
        </w:rPr>
      </w:pPr>
      <w:r>
        <w:rPr>
          <w:b/>
          <w:i/>
        </w:rPr>
        <w:t>Ответ: ________________________________.</w:t>
      </w:r>
    </w:p>
    <w:p w:rsidR="00A8070E" w:rsidRDefault="00146D5E" w:rsidP="00954BE8">
      <w:pPr>
        <w:pStyle w:val="a3"/>
        <w:numPr>
          <w:ilvl w:val="0"/>
          <w:numId w:val="1"/>
        </w:numPr>
        <w:spacing w:after="0" w:line="240" w:lineRule="auto"/>
        <w:ind w:left="0"/>
        <w:jc w:val="both"/>
        <w:rPr>
          <w:rFonts w:ascii="Times New Roman" w:hAnsi="Times New Roman" w:cs="Times New Roman"/>
          <w:b/>
          <w:sz w:val="24"/>
          <w:szCs w:val="24"/>
        </w:rPr>
      </w:pPr>
      <w:proofErr w:type="gramStart"/>
      <w:r>
        <w:rPr>
          <w:rFonts w:ascii="Times New Roman" w:hAnsi="Times New Roman" w:cs="Times New Roman"/>
          <w:b/>
          <w:sz w:val="24"/>
          <w:szCs w:val="24"/>
        </w:rPr>
        <w:t>«Да» или «нет»? если вы согласны с утверждением, напишите «да», если не согласны – «нет».</w:t>
      </w:r>
      <w:proofErr w:type="gramEnd"/>
      <w:r>
        <w:rPr>
          <w:rFonts w:ascii="Times New Roman" w:hAnsi="Times New Roman" w:cs="Times New Roman"/>
          <w:b/>
          <w:sz w:val="24"/>
          <w:szCs w:val="24"/>
        </w:rPr>
        <w:t xml:space="preserve"> Внесите свои ответы в таблицу.</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Проблему ограниченности ресурсов может решить только рыночная экономика.</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Инфляция всегда ведет к снижению покупательной способности денег, независимо от того, является она ожидаемой или нет.</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Правом выпуска акций обладают только акционерные общества.</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 экономические ресурсы являются экономическими благами, но не все экономические блага являются ресурсами.</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Средства, удовлетворяющие первичные потребности, называются экономическими благами.</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циклической безработицы свидетельствует об углублении кризисных процессов в экономике.</w:t>
      </w:r>
    </w:p>
    <w:p w:rsidR="00146D5E" w:rsidRDefault="00146D5E" w:rsidP="00146D5E">
      <w:pPr>
        <w:pStyle w:val="a3"/>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Прибыль фирмы больше выручки фирмы.</w:t>
      </w:r>
    </w:p>
    <w:p w:rsidR="00146D5E" w:rsidRDefault="00146D5E" w:rsidP="00146D5E">
      <w:pPr>
        <w:spacing w:after="0" w:line="240" w:lineRule="auto"/>
        <w:ind w:left="360"/>
        <w:jc w:val="both"/>
        <w:rPr>
          <w:rFonts w:ascii="Times New Roman" w:hAnsi="Times New Roman" w:cs="Times New Roman"/>
          <w:b/>
          <w:i/>
          <w:sz w:val="24"/>
          <w:szCs w:val="24"/>
        </w:rPr>
      </w:pPr>
      <w:r>
        <w:rPr>
          <w:rFonts w:ascii="Times New Roman" w:hAnsi="Times New Roman" w:cs="Times New Roman"/>
          <w:b/>
          <w:i/>
          <w:sz w:val="24"/>
          <w:szCs w:val="24"/>
        </w:rPr>
        <w:t>Ответ:</w:t>
      </w:r>
    </w:p>
    <w:tbl>
      <w:tblPr>
        <w:tblStyle w:val="a4"/>
        <w:tblW w:w="0" w:type="auto"/>
        <w:tblInd w:w="1384" w:type="dxa"/>
        <w:tblLook w:val="04A0"/>
      </w:tblPr>
      <w:tblGrid>
        <w:gridCol w:w="882"/>
        <w:gridCol w:w="992"/>
        <w:gridCol w:w="993"/>
        <w:gridCol w:w="992"/>
        <w:gridCol w:w="992"/>
        <w:gridCol w:w="992"/>
        <w:gridCol w:w="993"/>
      </w:tblGrid>
      <w:tr w:rsidR="00146D5E" w:rsidTr="00146D5E">
        <w:tc>
          <w:tcPr>
            <w:tcW w:w="882"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1</w:t>
            </w:r>
          </w:p>
        </w:tc>
        <w:tc>
          <w:tcPr>
            <w:tcW w:w="992"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2</w:t>
            </w:r>
          </w:p>
        </w:tc>
        <w:tc>
          <w:tcPr>
            <w:tcW w:w="993"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3</w:t>
            </w:r>
          </w:p>
        </w:tc>
        <w:tc>
          <w:tcPr>
            <w:tcW w:w="992"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4</w:t>
            </w:r>
          </w:p>
        </w:tc>
        <w:tc>
          <w:tcPr>
            <w:tcW w:w="992"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5</w:t>
            </w:r>
          </w:p>
        </w:tc>
        <w:tc>
          <w:tcPr>
            <w:tcW w:w="992"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6</w:t>
            </w:r>
          </w:p>
        </w:tc>
        <w:tc>
          <w:tcPr>
            <w:tcW w:w="993" w:type="dxa"/>
          </w:tcPr>
          <w:p w:rsidR="00146D5E" w:rsidRDefault="00146D5E" w:rsidP="00146D5E">
            <w:pPr>
              <w:jc w:val="center"/>
              <w:rPr>
                <w:rFonts w:ascii="Times New Roman" w:hAnsi="Times New Roman" w:cs="Times New Roman"/>
                <w:b/>
                <w:i/>
                <w:sz w:val="24"/>
                <w:szCs w:val="24"/>
              </w:rPr>
            </w:pPr>
            <w:r>
              <w:rPr>
                <w:rFonts w:ascii="Times New Roman" w:hAnsi="Times New Roman" w:cs="Times New Roman"/>
                <w:b/>
                <w:i/>
                <w:sz w:val="24"/>
                <w:szCs w:val="24"/>
              </w:rPr>
              <w:t>7</w:t>
            </w:r>
          </w:p>
        </w:tc>
      </w:tr>
      <w:tr w:rsidR="00146D5E" w:rsidTr="00146D5E">
        <w:tc>
          <w:tcPr>
            <w:tcW w:w="882" w:type="dxa"/>
          </w:tcPr>
          <w:p w:rsidR="00146D5E" w:rsidRDefault="00146D5E" w:rsidP="00146D5E">
            <w:pPr>
              <w:jc w:val="both"/>
              <w:rPr>
                <w:rFonts w:ascii="Times New Roman" w:hAnsi="Times New Roman" w:cs="Times New Roman"/>
                <w:b/>
                <w:i/>
                <w:sz w:val="24"/>
                <w:szCs w:val="24"/>
              </w:rPr>
            </w:pPr>
          </w:p>
        </w:tc>
        <w:tc>
          <w:tcPr>
            <w:tcW w:w="992" w:type="dxa"/>
          </w:tcPr>
          <w:p w:rsidR="00146D5E" w:rsidRDefault="00146D5E" w:rsidP="00146D5E">
            <w:pPr>
              <w:jc w:val="both"/>
              <w:rPr>
                <w:rFonts w:ascii="Times New Roman" w:hAnsi="Times New Roman" w:cs="Times New Roman"/>
                <w:b/>
                <w:i/>
                <w:sz w:val="24"/>
                <w:szCs w:val="24"/>
              </w:rPr>
            </w:pPr>
          </w:p>
        </w:tc>
        <w:tc>
          <w:tcPr>
            <w:tcW w:w="993" w:type="dxa"/>
          </w:tcPr>
          <w:p w:rsidR="00146D5E" w:rsidRDefault="00146D5E" w:rsidP="00146D5E">
            <w:pPr>
              <w:jc w:val="both"/>
              <w:rPr>
                <w:rFonts w:ascii="Times New Roman" w:hAnsi="Times New Roman" w:cs="Times New Roman"/>
                <w:b/>
                <w:i/>
                <w:sz w:val="24"/>
                <w:szCs w:val="24"/>
              </w:rPr>
            </w:pPr>
          </w:p>
        </w:tc>
        <w:tc>
          <w:tcPr>
            <w:tcW w:w="992" w:type="dxa"/>
          </w:tcPr>
          <w:p w:rsidR="00146D5E" w:rsidRDefault="00146D5E" w:rsidP="00146D5E">
            <w:pPr>
              <w:jc w:val="both"/>
              <w:rPr>
                <w:rFonts w:ascii="Times New Roman" w:hAnsi="Times New Roman" w:cs="Times New Roman"/>
                <w:b/>
                <w:i/>
                <w:sz w:val="24"/>
                <w:szCs w:val="24"/>
              </w:rPr>
            </w:pPr>
          </w:p>
        </w:tc>
        <w:tc>
          <w:tcPr>
            <w:tcW w:w="992" w:type="dxa"/>
          </w:tcPr>
          <w:p w:rsidR="00146D5E" w:rsidRDefault="00146D5E" w:rsidP="00146D5E">
            <w:pPr>
              <w:jc w:val="both"/>
              <w:rPr>
                <w:rFonts w:ascii="Times New Roman" w:hAnsi="Times New Roman" w:cs="Times New Roman"/>
                <w:b/>
                <w:i/>
                <w:sz w:val="24"/>
                <w:szCs w:val="24"/>
              </w:rPr>
            </w:pPr>
          </w:p>
        </w:tc>
        <w:tc>
          <w:tcPr>
            <w:tcW w:w="992" w:type="dxa"/>
          </w:tcPr>
          <w:p w:rsidR="00146D5E" w:rsidRDefault="00146D5E" w:rsidP="00146D5E">
            <w:pPr>
              <w:jc w:val="both"/>
              <w:rPr>
                <w:rFonts w:ascii="Times New Roman" w:hAnsi="Times New Roman" w:cs="Times New Roman"/>
                <w:b/>
                <w:i/>
                <w:sz w:val="24"/>
                <w:szCs w:val="24"/>
              </w:rPr>
            </w:pPr>
          </w:p>
        </w:tc>
        <w:tc>
          <w:tcPr>
            <w:tcW w:w="993" w:type="dxa"/>
          </w:tcPr>
          <w:p w:rsidR="00146D5E" w:rsidRDefault="00146D5E" w:rsidP="00146D5E">
            <w:pPr>
              <w:jc w:val="both"/>
              <w:rPr>
                <w:rFonts w:ascii="Times New Roman" w:hAnsi="Times New Roman" w:cs="Times New Roman"/>
                <w:b/>
                <w:i/>
                <w:sz w:val="24"/>
                <w:szCs w:val="24"/>
              </w:rPr>
            </w:pPr>
          </w:p>
        </w:tc>
      </w:tr>
    </w:tbl>
    <w:p w:rsidR="00146D5E" w:rsidRDefault="00146D5E" w:rsidP="00146D5E">
      <w:pPr>
        <w:pStyle w:val="a3"/>
        <w:spacing w:after="0" w:line="240" w:lineRule="auto"/>
        <w:ind w:left="284"/>
        <w:jc w:val="both"/>
        <w:rPr>
          <w:b/>
        </w:rPr>
      </w:pPr>
    </w:p>
    <w:p w:rsidR="00146D5E" w:rsidRPr="00146D5E" w:rsidRDefault="00146D5E" w:rsidP="00146D5E">
      <w:pPr>
        <w:pStyle w:val="a3"/>
        <w:numPr>
          <w:ilvl w:val="0"/>
          <w:numId w:val="10"/>
        </w:numPr>
        <w:spacing w:after="0" w:line="240" w:lineRule="auto"/>
        <w:ind w:left="284" w:hanging="284"/>
        <w:jc w:val="both"/>
        <w:rPr>
          <w:b/>
        </w:rPr>
      </w:pPr>
      <w:r w:rsidRPr="00146D5E">
        <w:rPr>
          <w:b/>
        </w:rPr>
        <w:t xml:space="preserve">Заполните пропуск, т.е. в ряду понятий вписать </w:t>
      </w:r>
      <w:proofErr w:type="gramStart"/>
      <w:r w:rsidRPr="00146D5E">
        <w:rPr>
          <w:b/>
        </w:rPr>
        <w:t>недостающее</w:t>
      </w:r>
      <w:proofErr w:type="gramEnd"/>
      <w:r w:rsidRPr="00146D5E">
        <w:rPr>
          <w:b/>
        </w:rPr>
        <w:t>, близкое по смыслу</w:t>
      </w:r>
    </w:p>
    <w:p w:rsidR="00146D5E" w:rsidRPr="00146D5E" w:rsidRDefault="00146D5E" w:rsidP="00146D5E">
      <w:pPr>
        <w:spacing w:after="0" w:line="240" w:lineRule="auto"/>
        <w:ind w:firstLine="180"/>
        <w:jc w:val="both"/>
        <w:rPr>
          <w:sz w:val="24"/>
          <w:szCs w:val="24"/>
        </w:rPr>
      </w:pPr>
      <w:r w:rsidRPr="00146D5E">
        <w:rPr>
          <w:sz w:val="24"/>
          <w:szCs w:val="24"/>
        </w:rPr>
        <w:t>А. трест, синдикат, _____________________, картель.</w:t>
      </w:r>
    </w:p>
    <w:p w:rsidR="00146D5E" w:rsidRPr="00146D5E" w:rsidRDefault="00146D5E" w:rsidP="00146D5E">
      <w:pPr>
        <w:spacing w:after="0" w:line="240" w:lineRule="auto"/>
        <w:ind w:firstLine="181"/>
        <w:jc w:val="both"/>
        <w:rPr>
          <w:sz w:val="24"/>
          <w:szCs w:val="24"/>
        </w:rPr>
      </w:pPr>
      <w:r w:rsidRPr="00146D5E">
        <w:rPr>
          <w:sz w:val="24"/>
          <w:szCs w:val="24"/>
        </w:rPr>
        <w:t xml:space="preserve">Б. стоимость товара = издержки производства + издержки на реализацию + прибыль + </w:t>
      </w:r>
    </w:p>
    <w:p w:rsidR="00146D5E" w:rsidRPr="00146D5E" w:rsidRDefault="00146D5E" w:rsidP="00146D5E">
      <w:pPr>
        <w:spacing w:after="0" w:line="240" w:lineRule="auto"/>
        <w:ind w:firstLine="181"/>
        <w:jc w:val="both"/>
        <w:rPr>
          <w:sz w:val="24"/>
          <w:szCs w:val="24"/>
        </w:rPr>
      </w:pPr>
      <w:r w:rsidRPr="00146D5E">
        <w:rPr>
          <w:sz w:val="24"/>
          <w:szCs w:val="24"/>
        </w:rPr>
        <w:t xml:space="preserve">    + ____________________</w:t>
      </w:r>
    </w:p>
    <w:p w:rsidR="00146D5E" w:rsidRPr="00146D5E" w:rsidRDefault="00146D5E" w:rsidP="00146D5E">
      <w:pPr>
        <w:spacing w:after="0" w:line="240" w:lineRule="auto"/>
        <w:ind w:firstLine="180"/>
        <w:jc w:val="both"/>
        <w:rPr>
          <w:sz w:val="24"/>
          <w:szCs w:val="24"/>
        </w:rPr>
      </w:pPr>
      <w:r w:rsidRPr="00146D5E">
        <w:rPr>
          <w:sz w:val="24"/>
          <w:szCs w:val="24"/>
        </w:rPr>
        <w:t>В. брокер,  ________________, дилер, маклер.</w:t>
      </w:r>
    </w:p>
    <w:p w:rsidR="00146D5E" w:rsidRPr="00146D5E" w:rsidRDefault="00146D5E" w:rsidP="00146D5E">
      <w:pPr>
        <w:numPr>
          <w:ilvl w:val="0"/>
          <w:numId w:val="10"/>
        </w:numPr>
        <w:tabs>
          <w:tab w:val="num" w:pos="360"/>
        </w:tabs>
        <w:spacing w:after="0" w:line="240" w:lineRule="auto"/>
        <w:ind w:left="360"/>
        <w:jc w:val="both"/>
        <w:rPr>
          <w:b/>
          <w:sz w:val="24"/>
          <w:szCs w:val="24"/>
        </w:rPr>
      </w:pPr>
      <w:r w:rsidRPr="00146D5E">
        <w:rPr>
          <w:b/>
          <w:sz w:val="24"/>
          <w:szCs w:val="24"/>
        </w:rPr>
        <w:lastRenderedPageBreak/>
        <w:t>Установите верность или ложность утверждений («да» или «нет») и занесите ответы в таблицу:</w:t>
      </w:r>
    </w:p>
    <w:p w:rsidR="00146D5E" w:rsidRPr="00146D5E" w:rsidRDefault="00146D5E" w:rsidP="00146D5E">
      <w:pPr>
        <w:numPr>
          <w:ilvl w:val="1"/>
          <w:numId w:val="11"/>
        </w:numPr>
        <w:spacing w:after="0" w:line="240" w:lineRule="auto"/>
        <w:jc w:val="both"/>
        <w:rPr>
          <w:sz w:val="24"/>
          <w:szCs w:val="24"/>
        </w:rPr>
      </w:pPr>
      <w:r w:rsidRPr="00146D5E">
        <w:rPr>
          <w:sz w:val="24"/>
          <w:szCs w:val="24"/>
        </w:rPr>
        <w:t>Престиж – уважение к занимаемому человеком социальному положению, сложившееся в общественном мнении.</w:t>
      </w:r>
    </w:p>
    <w:p w:rsidR="00146D5E" w:rsidRPr="00146D5E" w:rsidRDefault="00146D5E" w:rsidP="00146D5E">
      <w:pPr>
        <w:numPr>
          <w:ilvl w:val="1"/>
          <w:numId w:val="11"/>
        </w:numPr>
        <w:spacing w:after="0" w:line="240" w:lineRule="auto"/>
        <w:jc w:val="both"/>
        <w:rPr>
          <w:sz w:val="24"/>
          <w:szCs w:val="24"/>
        </w:rPr>
      </w:pPr>
      <w:r w:rsidRPr="00146D5E">
        <w:rPr>
          <w:sz w:val="24"/>
          <w:szCs w:val="24"/>
        </w:rPr>
        <w:t xml:space="preserve">Зарплата – количество </w:t>
      </w:r>
      <w:r w:rsidR="000E694A">
        <w:rPr>
          <w:sz w:val="24"/>
          <w:szCs w:val="24"/>
        </w:rPr>
        <w:t>денежных поступлений индивида ил</w:t>
      </w:r>
      <w:r w:rsidRPr="00146D5E">
        <w:rPr>
          <w:sz w:val="24"/>
          <w:szCs w:val="24"/>
        </w:rPr>
        <w:t>и семьи за определенный период времени.</w:t>
      </w:r>
    </w:p>
    <w:p w:rsidR="00146D5E" w:rsidRPr="00146D5E" w:rsidRDefault="00146D5E" w:rsidP="00146D5E">
      <w:pPr>
        <w:numPr>
          <w:ilvl w:val="1"/>
          <w:numId w:val="11"/>
        </w:numPr>
        <w:spacing w:after="0" w:line="240" w:lineRule="auto"/>
        <w:jc w:val="both"/>
        <w:rPr>
          <w:sz w:val="24"/>
          <w:szCs w:val="24"/>
        </w:rPr>
      </w:pPr>
      <w:r w:rsidRPr="00146D5E">
        <w:rPr>
          <w:sz w:val="24"/>
          <w:szCs w:val="24"/>
        </w:rPr>
        <w:t>Деньги делают необязательным личное присутствие одной из сторон либо одного из предлагаемых к обмену товаров.</w:t>
      </w:r>
    </w:p>
    <w:p w:rsidR="00146D5E" w:rsidRPr="00146D5E" w:rsidRDefault="00146D5E" w:rsidP="00146D5E">
      <w:pPr>
        <w:numPr>
          <w:ilvl w:val="1"/>
          <w:numId w:val="11"/>
        </w:numPr>
        <w:spacing w:after="0" w:line="240" w:lineRule="auto"/>
        <w:jc w:val="both"/>
        <w:rPr>
          <w:sz w:val="24"/>
          <w:szCs w:val="24"/>
        </w:rPr>
      </w:pPr>
      <w:r w:rsidRPr="00146D5E">
        <w:rPr>
          <w:sz w:val="24"/>
          <w:szCs w:val="24"/>
        </w:rPr>
        <w:t>Переход от «общества досуга» к «трудовому обществу» - общемировая тенденция.</w:t>
      </w:r>
    </w:p>
    <w:p w:rsidR="00146D5E" w:rsidRPr="00146D5E" w:rsidRDefault="00146D5E" w:rsidP="00146D5E">
      <w:pPr>
        <w:numPr>
          <w:ilvl w:val="1"/>
          <w:numId w:val="11"/>
        </w:numPr>
        <w:spacing w:after="0" w:line="240" w:lineRule="auto"/>
        <w:jc w:val="both"/>
        <w:rPr>
          <w:sz w:val="24"/>
          <w:szCs w:val="24"/>
        </w:rPr>
      </w:pPr>
      <w:r w:rsidRPr="00146D5E">
        <w:rPr>
          <w:sz w:val="24"/>
          <w:szCs w:val="24"/>
        </w:rPr>
        <w:t>Религия есть одна из свойственных культуре форм приспособления человека к окружающему миру, удовлетворения его духовных потребностей.</w:t>
      </w:r>
    </w:p>
    <w:p w:rsidR="00146D5E" w:rsidRPr="00146D5E" w:rsidRDefault="00146D5E" w:rsidP="00146D5E">
      <w:pPr>
        <w:numPr>
          <w:ilvl w:val="1"/>
          <w:numId w:val="11"/>
        </w:numPr>
        <w:spacing w:after="0" w:line="240" w:lineRule="auto"/>
        <w:jc w:val="both"/>
        <w:rPr>
          <w:sz w:val="24"/>
          <w:szCs w:val="24"/>
        </w:rPr>
      </w:pPr>
      <w:r w:rsidRPr="00146D5E">
        <w:rPr>
          <w:sz w:val="24"/>
          <w:szCs w:val="24"/>
        </w:rPr>
        <w:t>В процессе общения происходит активное взаимодействие субъекта с объектом.</w:t>
      </w:r>
    </w:p>
    <w:p w:rsidR="00146D5E" w:rsidRPr="00146D5E" w:rsidRDefault="00146D5E" w:rsidP="00146D5E">
      <w:pPr>
        <w:numPr>
          <w:ilvl w:val="1"/>
          <w:numId w:val="11"/>
        </w:numPr>
        <w:spacing w:after="0" w:line="240" w:lineRule="auto"/>
        <w:jc w:val="both"/>
        <w:rPr>
          <w:sz w:val="24"/>
          <w:szCs w:val="24"/>
        </w:rPr>
      </w:pPr>
      <w:r w:rsidRPr="00146D5E">
        <w:rPr>
          <w:sz w:val="24"/>
          <w:szCs w:val="24"/>
        </w:rPr>
        <w:t>Обобщенные итоги достижений человеческого познания являются основой обыденного мировоззрения человека.</w:t>
      </w:r>
    </w:p>
    <w:p w:rsidR="00146D5E" w:rsidRPr="00146D5E" w:rsidRDefault="00146D5E" w:rsidP="00146D5E">
      <w:pPr>
        <w:numPr>
          <w:ilvl w:val="1"/>
          <w:numId w:val="11"/>
        </w:numPr>
        <w:spacing w:after="0" w:line="240" w:lineRule="auto"/>
        <w:jc w:val="both"/>
        <w:rPr>
          <w:sz w:val="24"/>
          <w:szCs w:val="24"/>
        </w:rPr>
      </w:pPr>
      <w:r w:rsidRPr="00146D5E">
        <w:rPr>
          <w:sz w:val="24"/>
          <w:szCs w:val="24"/>
        </w:rPr>
        <w:t>Все авторитарные государства являются унитарными.</w:t>
      </w:r>
    </w:p>
    <w:p w:rsidR="00146D5E" w:rsidRPr="00146D5E" w:rsidRDefault="00146D5E" w:rsidP="00146D5E">
      <w:pPr>
        <w:spacing w:after="0" w:line="240" w:lineRule="auto"/>
        <w:ind w:firstLine="357"/>
        <w:jc w:val="both"/>
        <w:rPr>
          <w:b/>
          <w:i/>
          <w:sz w:val="24"/>
          <w:szCs w:val="24"/>
        </w:rPr>
      </w:pPr>
      <w:r w:rsidRPr="00146D5E">
        <w:rPr>
          <w:b/>
          <w:i/>
          <w:sz w:val="24"/>
          <w:szCs w:val="24"/>
        </w:rPr>
        <w:t xml:space="preserve">Ответ:  </w:t>
      </w:r>
    </w:p>
    <w:tbl>
      <w:tblPr>
        <w:tblStyle w:val="a4"/>
        <w:tblW w:w="0" w:type="auto"/>
        <w:tblInd w:w="468" w:type="dxa"/>
        <w:tblLook w:val="01E0"/>
      </w:tblPr>
      <w:tblGrid>
        <w:gridCol w:w="848"/>
        <w:gridCol w:w="848"/>
        <w:gridCol w:w="847"/>
        <w:gridCol w:w="846"/>
        <w:gridCol w:w="846"/>
        <w:gridCol w:w="838"/>
        <w:gridCol w:w="838"/>
        <w:gridCol w:w="838"/>
      </w:tblGrid>
      <w:tr w:rsidR="00146D5E" w:rsidRPr="00146D5E" w:rsidTr="00EE0030">
        <w:tc>
          <w:tcPr>
            <w:tcW w:w="848" w:type="dxa"/>
          </w:tcPr>
          <w:p w:rsidR="00146D5E" w:rsidRPr="00146D5E" w:rsidRDefault="00146D5E" w:rsidP="00EE0030">
            <w:pPr>
              <w:jc w:val="center"/>
              <w:rPr>
                <w:b/>
                <w:i/>
                <w:sz w:val="24"/>
                <w:szCs w:val="24"/>
              </w:rPr>
            </w:pPr>
            <w:r w:rsidRPr="00146D5E">
              <w:rPr>
                <w:b/>
                <w:i/>
                <w:sz w:val="24"/>
                <w:szCs w:val="24"/>
              </w:rPr>
              <w:t>1</w:t>
            </w:r>
          </w:p>
        </w:tc>
        <w:tc>
          <w:tcPr>
            <w:tcW w:w="848" w:type="dxa"/>
          </w:tcPr>
          <w:p w:rsidR="00146D5E" w:rsidRPr="00146D5E" w:rsidRDefault="00146D5E" w:rsidP="00EE0030">
            <w:pPr>
              <w:jc w:val="center"/>
              <w:rPr>
                <w:b/>
                <w:i/>
                <w:sz w:val="24"/>
                <w:szCs w:val="24"/>
              </w:rPr>
            </w:pPr>
            <w:r w:rsidRPr="00146D5E">
              <w:rPr>
                <w:b/>
                <w:i/>
                <w:sz w:val="24"/>
                <w:szCs w:val="24"/>
              </w:rPr>
              <w:t>2</w:t>
            </w:r>
          </w:p>
        </w:tc>
        <w:tc>
          <w:tcPr>
            <w:tcW w:w="847" w:type="dxa"/>
          </w:tcPr>
          <w:p w:rsidR="00146D5E" w:rsidRPr="00146D5E" w:rsidRDefault="00146D5E" w:rsidP="00EE0030">
            <w:pPr>
              <w:jc w:val="center"/>
              <w:rPr>
                <w:b/>
                <w:i/>
                <w:sz w:val="24"/>
                <w:szCs w:val="24"/>
              </w:rPr>
            </w:pPr>
            <w:r w:rsidRPr="00146D5E">
              <w:rPr>
                <w:b/>
                <w:i/>
                <w:sz w:val="24"/>
                <w:szCs w:val="24"/>
              </w:rPr>
              <w:t>3</w:t>
            </w:r>
          </w:p>
        </w:tc>
        <w:tc>
          <w:tcPr>
            <w:tcW w:w="846" w:type="dxa"/>
          </w:tcPr>
          <w:p w:rsidR="00146D5E" w:rsidRPr="00146D5E" w:rsidRDefault="00146D5E" w:rsidP="00EE0030">
            <w:pPr>
              <w:jc w:val="center"/>
              <w:rPr>
                <w:b/>
                <w:i/>
                <w:sz w:val="24"/>
                <w:szCs w:val="24"/>
              </w:rPr>
            </w:pPr>
            <w:r w:rsidRPr="00146D5E">
              <w:rPr>
                <w:b/>
                <w:i/>
                <w:sz w:val="24"/>
                <w:szCs w:val="24"/>
              </w:rPr>
              <w:t>4</w:t>
            </w:r>
          </w:p>
        </w:tc>
        <w:tc>
          <w:tcPr>
            <w:tcW w:w="846" w:type="dxa"/>
          </w:tcPr>
          <w:p w:rsidR="00146D5E" w:rsidRPr="00146D5E" w:rsidRDefault="00146D5E" w:rsidP="00EE0030">
            <w:pPr>
              <w:jc w:val="center"/>
              <w:rPr>
                <w:b/>
                <w:i/>
                <w:sz w:val="24"/>
                <w:szCs w:val="24"/>
              </w:rPr>
            </w:pPr>
            <w:r w:rsidRPr="00146D5E">
              <w:rPr>
                <w:b/>
                <w:i/>
                <w:sz w:val="24"/>
                <w:szCs w:val="24"/>
              </w:rPr>
              <w:t>5</w:t>
            </w:r>
          </w:p>
        </w:tc>
        <w:tc>
          <w:tcPr>
            <w:tcW w:w="838" w:type="dxa"/>
          </w:tcPr>
          <w:p w:rsidR="00146D5E" w:rsidRPr="00146D5E" w:rsidRDefault="00146D5E" w:rsidP="00EE0030">
            <w:pPr>
              <w:jc w:val="center"/>
              <w:rPr>
                <w:b/>
                <w:i/>
                <w:sz w:val="24"/>
                <w:szCs w:val="24"/>
              </w:rPr>
            </w:pPr>
            <w:r w:rsidRPr="00146D5E">
              <w:rPr>
                <w:b/>
                <w:i/>
                <w:sz w:val="24"/>
                <w:szCs w:val="24"/>
              </w:rPr>
              <w:t>6</w:t>
            </w:r>
          </w:p>
        </w:tc>
        <w:tc>
          <w:tcPr>
            <w:tcW w:w="838" w:type="dxa"/>
          </w:tcPr>
          <w:p w:rsidR="00146D5E" w:rsidRPr="00146D5E" w:rsidRDefault="00146D5E" w:rsidP="00EE0030">
            <w:pPr>
              <w:jc w:val="center"/>
              <w:rPr>
                <w:b/>
                <w:i/>
                <w:sz w:val="24"/>
                <w:szCs w:val="24"/>
              </w:rPr>
            </w:pPr>
            <w:r w:rsidRPr="00146D5E">
              <w:rPr>
                <w:b/>
                <w:i/>
                <w:sz w:val="24"/>
                <w:szCs w:val="24"/>
              </w:rPr>
              <w:t>7</w:t>
            </w:r>
          </w:p>
        </w:tc>
        <w:tc>
          <w:tcPr>
            <w:tcW w:w="838" w:type="dxa"/>
          </w:tcPr>
          <w:p w:rsidR="00146D5E" w:rsidRPr="00146D5E" w:rsidRDefault="00146D5E" w:rsidP="00EE0030">
            <w:pPr>
              <w:jc w:val="center"/>
              <w:rPr>
                <w:b/>
                <w:i/>
                <w:sz w:val="24"/>
                <w:szCs w:val="24"/>
              </w:rPr>
            </w:pPr>
            <w:r w:rsidRPr="00146D5E">
              <w:rPr>
                <w:b/>
                <w:i/>
                <w:sz w:val="24"/>
                <w:szCs w:val="24"/>
              </w:rPr>
              <w:t>8</w:t>
            </w:r>
          </w:p>
        </w:tc>
      </w:tr>
      <w:tr w:rsidR="00146D5E" w:rsidRPr="00146D5E" w:rsidTr="00EE0030">
        <w:tc>
          <w:tcPr>
            <w:tcW w:w="848" w:type="dxa"/>
          </w:tcPr>
          <w:p w:rsidR="00146D5E" w:rsidRPr="00146D5E" w:rsidRDefault="00146D5E" w:rsidP="00EE0030">
            <w:pPr>
              <w:jc w:val="both"/>
              <w:rPr>
                <w:b/>
                <w:i/>
                <w:sz w:val="24"/>
                <w:szCs w:val="24"/>
              </w:rPr>
            </w:pPr>
          </w:p>
        </w:tc>
        <w:tc>
          <w:tcPr>
            <w:tcW w:w="848" w:type="dxa"/>
          </w:tcPr>
          <w:p w:rsidR="00146D5E" w:rsidRPr="00146D5E" w:rsidRDefault="00146D5E" w:rsidP="00EE0030">
            <w:pPr>
              <w:jc w:val="both"/>
              <w:rPr>
                <w:b/>
                <w:i/>
                <w:sz w:val="24"/>
                <w:szCs w:val="24"/>
              </w:rPr>
            </w:pPr>
          </w:p>
        </w:tc>
        <w:tc>
          <w:tcPr>
            <w:tcW w:w="847" w:type="dxa"/>
          </w:tcPr>
          <w:p w:rsidR="00146D5E" w:rsidRPr="00146D5E" w:rsidRDefault="00146D5E" w:rsidP="00EE0030">
            <w:pPr>
              <w:jc w:val="both"/>
              <w:rPr>
                <w:b/>
                <w:i/>
                <w:sz w:val="24"/>
                <w:szCs w:val="24"/>
              </w:rPr>
            </w:pPr>
          </w:p>
        </w:tc>
        <w:tc>
          <w:tcPr>
            <w:tcW w:w="846" w:type="dxa"/>
          </w:tcPr>
          <w:p w:rsidR="00146D5E" w:rsidRPr="00146D5E" w:rsidRDefault="00146D5E" w:rsidP="00EE0030">
            <w:pPr>
              <w:jc w:val="both"/>
              <w:rPr>
                <w:b/>
                <w:i/>
                <w:sz w:val="24"/>
                <w:szCs w:val="24"/>
              </w:rPr>
            </w:pPr>
          </w:p>
        </w:tc>
        <w:tc>
          <w:tcPr>
            <w:tcW w:w="846" w:type="dxa"/>
          </w:tcPr>
          <w:p w:rsidR="00146D5E" w:rsidRPr="00146D5E" w:rsidRDefault="00146D5E" w:rsidP="00EE0030">
            <w:pPr>
              <w:jc w:val="both"/>
              <w:rPr>
                <w:b/>
                <w:i/>
                <w:sz w:val="24"/>
                <w:szCs w:val="24"/>
              </w:rPr>
            </w:pPr>
          </w:p>
        </w:tc>
        <w:tc>
          <w:tcPr>
            <w:tcW w:w="838" w:type="dxa"/>
          </w:tcPr>
          <w:p w:rsidR="00146D5E" w:rsidRPr="00146D5E" w:rsidRDefault="00146D5E" w:rsidP="00EE0030">
            <w:pPr>
              <w:jc w:val="both"/>
              <w:rPr>
                <w:b/>
                <w:i/>
                <w:sz w:val="24"/>
                <w:szCs w:val="24"/>
              </w:rPr>
            </w:pPr>
          </w:p>
        </w:tc>
        <w:tc>
          <w:tcPr>
            <w:tcW w:w="838" w:type="dxa"/>
          </w:tcPr>
          <w:p w:rsidR="00146D5E" w:rsidRPr="00146D5E" w:rsidRDefault="00146D5E" w:rsidP="00EE0030">
            <w:pPr>
              <w:jc w:val="both"/>
              <w:rPr>
                <w:b/>
                <w:i/>
                <w:sz w:val="24"/>
                <w:szCs w:val="24"/>
              </w:rPr>
            </w:pPr>
          </w:p>
        </w:tc>
        <w:tc>
          <w:tcPr>
            <w:tcW w:w="838" w:type="dxa"/>
          </w:tcPr>
          <w:p w:rsidR="00146D5E" w:rsidRPr="00146D5E" w:rsidRDefault="00146D5E" w:rsidP="00EE0030">
            <w:pPr>
              <w:jc w:val="both"/>
              <w:rPr>
                <w:b/>
                <w:i/>
                <w:sz w:val="24"/>
                <w:szCs w:val="24"/>
              </w:rPr>
            </w:pPr>
          </w:p>
        </w:tc>
      </w:tr>
    </w:tbl>
    <w:p w:rsidR="006A132C" w:rsidRDefault="006A132C" w:rsidP="006A132C">
      <w:pPr>
        <w:pStyle w:val="a3"/>
        <w:tabs>
          <w:tab w:val="left" w:pos="284"/>
        </w:tabs>
        <w:spacing w:after="0" w:line="240" w:lineRule="auto"/>
        <w:ind w:left="284"/>
        <w:jc w:val="both"/>
        <w:rPr>
          <w:rFonts w:ascii="Times New Roman" w:hAnsi="Times New Roman" w:cs="Times New Roman"/>
          <w:b/>
          <w:sz w:val="24"/>
          <w:szCs w:val="24"/>
        </w:rPr>
      </w:pPr>
    </w:p>
    <w:p w:rsidR="006A132C" w:rsidRPr="006A132C" w:rsidRDefault="006A132C" w:rsidP="006A132C">
      <w:pPr>
        <w:pStyle w:val="a3"/>
        <w:numPr>
          <w:ilvl w:val="0"/>
          <w:numId w:val="10"/>
        </w:numPr>
        <w:spacing w:after="0" w:line="240" w:lineRule="auto"/>
        <w:ind w:left="426" w:hanging="426"/>
        <w:jc w:val="both"/>
        <w:rPr>
          <w:b/>
          <w:sz w:val="24"/>
          <w:szCs w:val="24"/>
        </w:rPr>
      </w:pPr>
      <w:r w:rsidRPr="006A132C">
        <w:rPr>
          <w:b/>
          <w:sz w:val="24"/>
          <w:szCs w:val="24"/>
        </w:rPr>
        <w:t>Составьте схему, используя предложенные понятия и термины</w:t>
      </w:r>
    </w:p>
    <w:p w:rsidR="006A132C" w:rsidRPr="006A132C" w:rsidRDefault="006A132C" w:rsidP="006A132C">
      <w:pPr>
        <w:pStyle w:val="a3"/>
        <w:tabs>
          <w:tab w:val="left" w:pos="426"/>
        </w:tabs>
        <w:spacing w:after="0" w:line="240" w:lineRule="auto"/>
        <w:ind w:left="284"/>
        <w:jc w:val="both"/>
        <w:rPr>
          <w:sz w:val="24"/>
          <w:szCs w:val="24"/>
        </w:rPr>
      </w:pPr>
      <w:r w:rsidRPr="006A132C">
        <w:rPr>
          <w:sz w:val="24"/>
          <w:szCs w:val="24"/>
        </w:rPr>
        <w:t>1. Частная. 2. Муниципальная. 3. Семейная. 4. Государственная. 5. Личная. 6.Собственность. 7. Акционерная. 8.Корпоративная. 9. Общинная. 10. Индивидуально-трудовая. 11. Смешанная. 12. Общественная.</w:t>
      </w:r>
    </w:p>
    <w:p w:rsidR="006A132C" w:rsidRDefault="00F25311" w:rsidP="006A132C">
      <w:pPr>
        <w:pStyle w:val="a3"/>
        <w:tabs>
          <w:tab w:val="left" w:pos="426"/>
        </w:tabs>
        <w:spacing w:after="0" w:line="240" w:lineRule="auto"/>
        <w:ind w:left="284"/>
        <w:jc w:val="both"/>
      </w:pPr>
      <w:r>
        <w:rPr>
          <w:noProof/>
          <w:lang w:eastAsia="ru-RU"/>
        </w:rPr>
        <w:pict>
          <v:shapetype id="_x0000_t32" coordsize="21600,21600" o:spt="32" o:oned="t" path="m,l21600,21600e" filled="f">
            <v:path arrowok="t" fillok="f" o:connecttype="none"/>
            <o:lock v:ext="edit" shapetype="t"/>
          </v:shapetype>
          <v:shape id="_x0000_s1042" type="#_x0000_t32" style="position:absolute;left:0;text-align:left;margin-left:50.6pt;margin-top:9.9pt;width:75pt;height:16.5pt;flip:x;z-index:251674624" o:connectortype="straight"/>
        </w:pict>
      </w:r>
      <w:r>
        <w:rPr>
          <w:noProof/>
          <w:lang w:eastAsia="ru-RU"/>
        </w:rPr>
        <w:pict>
          <v:shape id="_x0000_s1041" type="#_x0000_t32" style="position:absolute;left:0;text-align:left;margin-left:144.35pt;margin-top:9.9pt;width:111pt;height:4.05pt;z-index:251673600" o:connectortype="straight"/>
        </w:pict>
      </w:r>
      <w:r>
        <w:rPr>
          <w:noProof/>
          <w:lang w:eastAsia="ru-RU"/>
        </w:rPr>
        <w:pict>
          <v:oval id="_x0000_s1026" style="position:absolute;left:0;text-align:left;margin-left:125.6pt;margin-top:2.4pt;width:18.75pt;height:16.5pt;z-index:251658240"/>
        </w:pict>
      </w:r>
      <w:r>
        <w:rPr>
          <w:noProof/>
          <w:lang w:eastAsia="ru-RU"/>
        </w:rPr>
        <w:pict>
          <v:oval id="_x0000_s1037" style="position:absolute;left:0;text-align:left;margin-left:255.35pt;margin-top:9.9pt;width:18.75pt;height:16.5pt;z-index:251669504"/>
        </w:pict>
      </w:r>
    </w:p>
    <w:p w:rsidR="006A132C" w:rsidRDefault="00F25311" w:rsidP="006A132C">
      <w:pPr>
        <w:pStyle w:val="a3"/>
        <w:tabs>
          <w:tab w:val="left" w:pos="426"/>
        </w:tabs>
        <w:spacing w:after="0" w:line="240" w:lineRule="auto"/>
        <w:ind w:left="284"/>
        <w:jc w:val="both"/>
      </w:pPr>
      <w:r>
        <w:rPr>
          <w:noProof/>
          <w:lang w:eastAsia="ru-RU"/>
        </w:rPr>
        <w:pict>
          <v:shape id="_x0000_s1043" type="#_x0000_t32" style="position:absolute;left:0;text-align:left;margin-left:115.1pt;margin-top:6.25pt;width:18.75pt;height:12pt;flip:x;z-index:251675648" o:connectortype="straight"/>
        </w:pict>
      </w:r>
      <w:r>
        <w:rPr>
          <w:noProof/>
          <w:lang w:eastAsia="ru-RU"/>
        </w:rPr>
        <w:pict>
          <v:oval id="_x0000_s1036" style="position:absolute;left:0;text-align:left;margin-left:31.85pt;margin-top:6.25pt;width:18.75pt;height:16.5pt;z-index:251668480"/>
        </w:pict>
      </w:r>
    </w:p>
    <w:p w:rsidR="006A132C" w:rsidRDefault="00F25311" w:rsidP="006A132C">
      <w:pPr>
        <w:pStyle w:val="a3"/>
        <w:tabs>
          <w:tab w:val="left" w:pos="426"/>
        </w:tabs>
        <w:spacing w:after="0" w:line="240" w:lineRule="auto"/>
        <w:ind w:left="284"/>
        <w:jc w:val="both"/>
      </w:pPr>
      <w:r>
        <w:rPr>
          <w:noProof/>
          <w:lang w:eastAsia="ru-RU"/>
        </w:rPr>
        <w:pict>
          <v:shape id="_x0000_s1048" type="#_x0000_t32" style="position:absolute;left:0;text-align:left;margin-left:115.1pt;margin-top:10.1pt;width:62.25pt;height:12pt;z-index:251680768" o:connectortype="straight"/>
        </w:pict>
      </w:r>
      <w:r>
        <w:rPr>
          <w:noProof/>
          <w:lang w:eastAsia="ru-RU"/>
        </w:rPr>
        <w:pict>
          <v:shape id="_x0000_s1040" type="#_x0000_t32" style="position:absolute;left:0;text-align:left;margin-left:234.35pt;margin-top:1.1pt;width:21pt;height:21pt;flip:x;z-index:251672576" o:connectortype="straight"/>
        </w:pict>
      </w:r>
      <w:r>
        <w:rPr>
          <w:noProof/>
          <w:lang w:eastAsia="ru-RU"/>
        </w:rPr>
        <w:pict>
          <v:shape id="_x0000_s1039" type="#_x0000_t32" style="position:absolute;left:0;text-align:left;margin-left:264.35pt;margin-top:1.1pt;width:0;height:21pt;z-index:251671552" o:connectortype="straight"/>
        </w:pict>
      </w:r>
      <w:r>
        <w:rPr>
          <w:noProof/>
          <w:lang w:eastAsia="ru-RU"/>
        </w:rPr>
        <w:pict>
          <v:shape id="_x0000_s1038" type="#_x0000_t32" style="position:absolute;left:0;text-align:left;margin-left:274.1pt;margin-top:1.1pt;width:20.25pt;height:16.5pt;z-index:251670528" o:connectortype="straight"/>
        </w:pict>
      </w:r>
      <w:r>
        <w:rPr>
          <w:noProof/>
          <w:lang w:eastAsia="ru-RU"/>
        </w:rPr>
        <w:pict>
          <v:oval id="_x0000_s1029" style="position:absolute;left:0;text-align:left;margin-left:96.35pt;margin-top:5.6pt;width:18.75pt;height:16.5pt;z-index:251661312"/>
        </w:pict>
      </w:r>
    </w:p>
    <w:p w:rsidR="006A132C" w:rsidRDefault="00F25311" w:rsidP="006A132C">
      <w:pPr>
        <w:pStyle w:val="a3"/>
        <w:tabs>
          <w:tab w:val="left" w:pos="426"/>
        </w:tabs>
        <w:spacing w:after="0" w:line="240" w:lineRule="auto"/>
        <w:ind w:left="284"/>
        <w:jc w:val="both"/>
      </w:pPr>
      <w:r>
        <w:rPr>
          <w:noProof/>
          <w:lang w:eastAsia="ru-RU"/>
        </w:rPr>
        <w:pict>
          <v:oval id="_x0000_s1030" style="position:absolute;left:0;text-align:left;margin-left:115.1pt;margin-top:9.5pt;width:18.75pt;height:16.5pt;z-index:251662336"/>
        </w:pict>
      </w:r>
      <w:r>
        <w:rPr>
          <w:noProof/>
          <w:lang w:eastAsia="ru-RU"/>
        </w:rPr>
        <w:pict>
          <v:shape id="_x0000_s1047" type="#_x0000_t32" style="position:absolute;left:0;text-align:left;margin-left:110.6pt;margin-top:9.5pt;width:4.5pt;height:8.2pt;z-index:251679744" o:connectortype="straight"/>
        </w:pict>
      </w:r>
      <w:r>
        <w:rPr>
          <w:noProof/>
          <w:lang w:eastAsia="ru-RU"/>
        </w:rPr>
        <w:pict>
          <v:shape id="_x0000_s1046" type="#_x0000_t32" style="position:absolute;left:0;text-align:left;margin-left:115.1pt;margin-top:.45pt;width:33.75pt;height:9.05pt;z-index:251678720" o:connectortype="straight"/>
        </w:pict>
      </w:r>
      <w:r>
        <w:rPr>
          <w:noProof/>
          <w:lang w:eastAsia="ru-RU"/>
        </w:rPr>
        <w:pict>
          <v:shape id="_x0000_s1045" type="#_x0000_t32" style="position:absolute;left:0;text-align:left;margin-left:85.85pt;margin-top:4.95pt;width:10.5pt;height:4.5pt;flip:x;z-index:251677696" o:connectortype="straight"/>
        </w:pict>
      </w:r>
      <w:r>
        <w:rPr>
          <w:noProof/>
          <w:lang w:eastAsia="ru-RU"/>
        </w:rPr>
        <w:pict>
          <v:shape id="_x0000_s1044" type="#_x0000_t32" style="position:absolute;left:0;text-align:left;margin-left:46.85pt;margin-top:.45pt;width:49.5pt;height:9pt;flip:x;z-index:251676672" o:connectortype="straight"/>
        </w:pict>
      </w:r>
      <w:r>
        <w:rPr>
          <w:noProof/>
          <w:lang w:eastAsia="ru-RU"/>
        </w:rPr>
        <w:pict>
          <v:oval id="_x0000_s1031" style="position:absolute;left:0;text-align:left;margin-left:145.1pt;margin-top:9.45pt;width:18.75pt;height:16.5pt;z-index:251663360"/>
        </w:pict>
      </w:r>
      <w:r>
        <w:rPr>
          <w:noProof/>
          <w:lang w:eastAsia="ru-RU"/>
        </w:rPr>
        <w:pict>
          <v:oval id="_x0000_s1032" style="position:absolute;left:0;text-align:left;margin-left:173.6pt;margin-top:9.45pt;width:18.75pt;height:16.5pt;z-index:251664384"/>
        </w:pict>
      </w:r>
      <w:r>
        <w:rPr>
          <w:noProof/>
          <w:lang w:eastAsia="ru-RU"/>
        </w:rPr>
        <w:pict>
          <v:oval id="_x0000_s1035" style="position:absolute;left:0;text-align:left;margin-left:290.6pt;margin-top:4.95pt;width:18.75pt;height:16.5pt;z-index:251667456"/>
        </w:pict>
      </w:r>
      <w:r>
        <w:rPr>
          <w:noProof/>
          <w:lang w:eastAsia="ru-RU"/>
        </w:rPr>
        <w:pict>
          <v:oval id="_x0000_s1034" style="position:absolute;left:0;text-align:left;margin-left:255.35pt;margin-top:9.45pt;width:18.75pt;height:16.5pt;z-index:251666432"/>
        </w:pict>
      </w:r>
      <w:r>
        <w:rPr>
          <w:noProof/>
          <w:lang w:eastAsia="ru-RU"/>
        </w:rPr>
        <w:pict>
          <v:oval id="_x0000_s1033" style="position:absolute;left:0;text-align:left;margin-left:215.6pt;margin-top:9.45pt;width:18.75pt;height:16.5pt;z-index:251665408"/>
        </w:pict>
      </w:r>
      <w:r>
        <w:rPr>
          <w:noProof/>
          <w:lang w:eastAsia="ru-RU"/>
        </w:rPr>
        <w:pict>
          <v:oval id="_x0000_s1028" style="position:absolute;left:0;text-align:left;margin-left:67.1pt;margin-top:9.45pt;width:18.75pt;height:16.5pt;z-index:251660288"/>
        </w:pict>
      </w:r>
      <w:r>
        <w:rPr>
          <w:noProof/>
          <w:lang w:eastAsia="ru-RU"/>
        </w:rPr>
        <w:pict>
          <v:oval id="_x0000_s1027" style="position:absolute;left:0;text-align:left;margin-left:31.85pt;margin-top:9.45pt;width:18.75pt;height:16.5pt;z-index:251659264"/>
        </w:pict>
      </w:r>
    </w:p>
    <w:p w:rsidR="006A132C" w:rsidRDefault="006A132C" w:rsidP="006A132C">
      <w:pPr>
        <w:pStyle w:val="a3"/>
        <w:tabs>
          <w:tab w:val="left" w:pos="426"/>
        </w:tabs>
        <w:spacing w:after="0" w:line="240" w:lineRule="auto"/>
        <w:ind w:left="284"/>
        <w:jc w:val="both"/>
      </w:pPr>
    </w:p>
    <w:p w:rsidR="006A132C" w:rsidRDefault="006A132C" w:rsidP="006A132C">
      <w:pPr>
        <w:pStyle w:val="a3"/>
        <w:tabs>
          <w:tab w:val="left" w:pos="426"/>
        </w:tabs>
        <w:spacing w:after="0" w:line="240" w:lineRule="auto"/>
        <w:ind w:left="284"/>
        <w:jc w:val="both"/>
        <w:rPr>
          <w:rFonts w:ascii="Times New Roman" w:hAnsi="Times New Roman" w:cs="Times New Roman"/>
          <w:b/>
          <w:sz w:val="24"/>
          <w:szCs w:val="24"/>
        </w:rPr>
      </w:pPr>
    </w:p>
    <w:p w:rsidR="00F930CF" w:rsidRDefault="00F930CF" w:rsidP="00F930CF">
      <w:pPr>
        <w:pStyle w:val="a3"/>
        <w:tabs>
          <w:tab w:val="left" w:pos="426"/>
        </w:tabs>
        <w:spacing w:after="0" w:line="240" w:lineRule="auto"/>
        <w:ind w:left="426"/>
        <w:jc w:val="both"/>
        <w:rPr>
          <w:rFonts w:ascii="Times New Roman" w:hAnsi="Times New Roman" w:cs="Times New Roman"/>
          <w:b/>
          <w:sz w:val="24"/>
          <w:szCs w:val="24"/>
        </w:rPr>
      </w:pPr>
    </w:p>
    <w:p w:rsidR="006A132C" w:rsidRDefault="006A132C" w:rsidP="006A132C">
      <w:pPr>
        <w:pStyle w:val="a3"/>
        <w:numPr>
          <w:ilvl w:val="0"/>
          <w:numId w:val="10"/>
        </w:numPr>
        <w:tabs>
          <w:tab w:val="left" w:pos="426"/>
        </w:tabs>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Укажите верное суждение.</w:t>
      </w:r>
    </w:p>
    <w:p w:rsidR="006A132C" w:rsidRDefault="006A132C"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А. Решить глобальные проблемы смогут только высокоразвитые страны.</w:t>
      </w:r>
    </w:p>
    <w:p w:rsidR="006A132C" w:rsidRDefault="006A132C"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Б. В современном мире локальные противоречия могут приобрести глобальный характер.</w:t>
      </w:r>
    </w:p>
    <w:p w:rsidR="006A132C" w:rsidRDefault="00F930CF"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В. Глобальные проблемы – неизменный спутник всей истории человечества.</w:t>
      </w:r>
    </w:p>
    <w:p w:rsidR="00F930CF" w:rsidRDefault="000E694A"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Г. С</w:t>
      </w:r>
      <w:r w:rsidR="00F930CF">
        <w:rPr>
          <w:rFonts w:ascii="Times New Roman" w:hAnsi="Times New Roman" w:cs="Times New Roman"/>
          <w:sz w:val="24"/>
          <w:szCs w:val="24"/>
        </w:rPr>
        <w:t>огласно Конституции Президент РФ утверждает решения Конституционного Суда РФ и военную доктрину.</w:t>
      </w:r>
    </w:p>
    <w:p w:rsidR="00F930CF" w:rsidRDefault="000E694A"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Д. В</w:t>
      </w:r>
      <w:r w:rsidR="00F930CF">
        <w:rPr>
          <w:rFonts w:ascii="Times New Roman" w:hAnsi="Times New Roman" w:cs="Times New Roman"/>
          <w:sz w:val="24"/>
          <w:szCs w:val="24"/>
        </w:rPr>
        <w:t>се участники правонарушений в обязательном порядке имеют определенные законом права и обязанности.</w:t>
      </w:r>
    </w:p>
    <w:p w:rsidR="00F930CF" w:rsidRDefault="00F930CF"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Е. В исключительном ведении федеральных органов власти в РФ находятся вопросы землепользования и ядерная энергетика.</w:t>
      </w:r>
    </w:p>
    <w:p w:rsidR="00F930CF" w:rsidRDefault="00F930CF" w:rsidP="00F930CF">
      <w:pPr>
        <w:pStyle w:val="a3"/>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Ж. Действие рыночного механизма в экономике позволяет людям сотрудничать друг с другом на взаимовыгодных условиях и способствовать росту благосостояния всех.</w:t>
      </w:r>
    </w:p>
    <w:p w:rsidR="000E694A" w:rsidRDefault="00F930CF" w:rsidP="000E694A">
      <w:pPr>
        <w:pStyle w:val="a3"/>
        <w:tabs>
          <w:tab w:val="left" w:pos="709"/>
        </w:tabs>
        <w:spacing w:after="0" w:line="240" w:lineRule="auto"/>
        <w:ind w:left="709" w:hanging="283"/>
        <w:jc w:val="both"/>
        <w:rPr>
          <w:rFonts w:ascii="Times New Roman" w:hAnsi="Times New Roman" w:cs="Times New Roman"/>
          <w:b/>
          <w:i/>
          <w:sz w:val="24"/>
          <w:szCs w:val="24"/>
        </w:rPr>
      </w:pPr>
      <w:proofErr w:type="spellStart"/>
      <w:r>
        <w:rPr>
          <w:rFonts w:ascii="Times New Roman" w:hAnsi="Times New Roman" w:cs="Times New Roman"/>
          <w:b/>
          <w:i/>
          <w:sz w:val="24"/>
          <w:szCs w:val="24"/>
        </w:rPr>
        <w:t>Ответ:_________________</w:t>
      </w:r>
      <w:proofErr w:type="spellEnd"/>
      <w:r>
        <w:rPr>
          <w:rFonts w:ascii="Times New Roman" w:hAnsi="Times New Roman" w:cs="Times New Roman"/>
          <w:b/>
          <w:i/>
          <w:sz w:val="24"/>
          <w:szCs w:val="24"/>
        </w:rPr>
        <w:t>.</w:t>
      </w:r>
    </w:p>
    <w:p w:rsidR="000E694A" w:rsidRDefault="000E694A" w:rsidP="000E694A">
      <w:pPr>
        <w:pStyle w:val="a3"/>
        <w:tabs>
          <w:tab w:val="left" w:pos="709"/>
        </w:tabs>
        <w:spacing w:after="0" w:line="240" w:lineRule="auto"/>
        <w:ind w:left="709" w:hanging="283"/>
        <w:jc w:val="both"/>
        <w:rPr>
          <w:rFonts w:ascii="Times New Roman" w:hAnsi="Times New Roman" w:cs="Times New Roman"/>
          <w:b/>
          <w:i/>
          <w:sz w:val="24"/>
          <w:szCs w:val="24"/>
        </w:rPr>
      </w:pPr>
    </w:p>
    <w:p w:rsidR="000E694A" w:rsidRPr="000E694A" w:rsidRDefault="000E694A" w:rsidP="000E694A">
      <w:pPr>
        <w:pStyle w:val="a3"/>
        <w:tabs>
          <w:tab w:val="left" w:pos="709"/>
        </w:tabs>
        <w:spacing w:after="0" w:line="240" w:lineRule="auto"/>
        <w:ind w:left="709" w:hanging="283"/>
        <w:jc w:val="both"/>
        <w:rPr>
          <w:rFonts w:ascii="Times New Roman" w:hAnsi="Times New Roman" w:cs="Times New Roman"/>
          <w:b/>
          <w:i/>
          <w:sz w:val="24"/>
          <w:szCs w:val="24"/>
        </w:rPr>
      </w:pPr>
    </w:p>
    <w:p w:rsidR="00F930CF" w:rsidRDefault="00F930CF" w:rsidP="00F930CF">
      <w:pPr>
        <w:pStyle w:val="a3"/>
        <w:numPr>
          <w:ilvl w:val="0"/>
          <w:numId w:val="10"/>
        </w:numPr>
        <w:tabs>
          <w:tab w:val="left" w:pos="426"/>
        </w:tabs>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Явление, имеющее юридическое основание и характеризуемое признаками:</w:t>
      </w:r>
    </w:p>
    <w:p w:rsidR="00F930CF" w:rsidRDefault="00F930CF" w:rsidP="00F930CF">
      <w:pPr>
        <w:pStyle w:val="a3"/>
        <w:tabs>
          <w:tab w:val="left" w:pos="426"/>
        </w:tabs>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а) полное или частичное освобождение виновных лиц от наказания;</w:t>
      </w:r>
    </w:p>
    <w:p w:rsidR="00F930CF" w:rsidRDefault="00F930CF" w:rsidP="00F930CF">
      <w:pPr>
        <w:pStyle w:val="a3"/>
        <w:tabs>
          <w:tab w:val="left" w:pos="426"/>
        </w:tabs>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б) снятие судимости с лиц, ранее отбывших наказание;</w:t>
      </w:r>
    </w:p>
    <w:p w:rsidR="00F930CF" w:rsidRDefault="00F930CF" w:rsidP="00F930CF">
      <w:pPr>
        <w:pStyle w:val="a3"/>
        <w:tabs>
          <w:tab w:val="left" w:pos="426"/>
        </w:tabs>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в) находится в компетенции Президента РФ.</w:t>
      </w:r>
    </w:p>
    <w:p w:rsidR="00F930CF" w:rsidRPr="00F930CF" w:rsidRDefault="00F930CF" w:rsidP="00F930CF">
      <w:pPr>
        <w:pStyle w:val="a3"/>
        <w:tabs>
          <w:tab w:val="left" w:pos="426"/>
        </w:tabs>
        <w:spacing w:after="0" w:line="240" w:lineRule="auto"/>
        <w:ind w:left="426"/>
        <w:jc w:val="both"/>
        <w:rPr>
          <w:rFonts w:ascii="Times New Roman" w:hAnsi="Times New Roman" w:cs="Times New Roman"/>
          <w:b/>
          <w:i/>
          <w:sz w:val="24"/>
          <w:szCs w:val="24"/>
        </w:rPr>
      </w:pPr>
      <w:r>
        <w:rPr>
          <w:rFonts w:ascii="Times New Roman" w:hAnsi="Times New Roman" w:cs="Times New Roman"/>
          <w:b/>
          <w:i/>
          <w:sz w:val="24"/>
          <w:szCs w:val="24"/>
        </w:rPr>
        <w:t>Ответ: _________________________________.</w:t>
      </w:r>
    </w:p>
    <w:p w:rsidR="00F930CF" w:rsidRDefault="00F930CF" w:rsidP="00F930CF">
      <w:pPr>
        <w:pStyle w:val="a3"/>
        <w:spacing w:after="0" w:line="240" w:lineRule="auto"/>
        <w:ind w:left="426"/>
        <w:jc w:val="both"/>
        <w:rPr>
          <w:b/>
        </w:rPr>
      </w:pPr>
    </w:p>
    <w:p w:rsidR="000E694A" w:rsidRDefault="000E694A" w:rsidP="00F930CF">
      <w:pPr>
        <w:pStyle w:val="a3"/>
        <w:spacing w:after="0" w:line="240" w:lineRule="auto"/>
        <w:ind w:left="426"/>
        <w:jc w:val="both"/>
        <w:rPr>
          <w:b/>
        </w:rPr>
      </w:pPr>
    </w:p>
    <w:p w:rsidR="00160637" w:rsidRDefault="00160637">
      <w:pPr>
        <w:rPr>
          <w:b/>
        </w:rPr>
      </w:pPr>
      <w:r>
        <w:rPr>
          <w:b/>
        </w:rPr>
        <w:br w:type="page"/>
      </w:r>
    </w:p>
    <w:p w:rsidR="00F930CF" w:rsidRPr="00F930CF" w:rsidRDefault="00F930CF" w:rsidP="00F930CF">
      <w:pPr>
        <w:pStyle w:val="a3"/>
        <w:numPr>
          <w:ilvl w:val="0"/>
          <w:numId w:val="10"/>
        </w:numPr>
        <w:spacing w:after="0" w:line="240" w:lineRule="auto"/>
        <w:ind w:left="426" w:hanging="426"/>
        <w:jc w:val="both"/>
        <w:rPr>
          <w:b/>
        </w:rPr>
      </w:pPr>
      <w:r w:rsidRPr="00F930CF">
        <w:rPr>
          <w:b/>
        </w:rPr>
        <w:lastRenderedPageBreak/>
        <w:t xml:space="preserve">Кроссворд. В выделенной вертикальной строке </w:t>
      </w:r>
      <w:r w:rsidR="000E694A">
        <w:rPr>
          <w:b/>
        </w:rPr>
        <w:t>получится слово. Д</w:t>
      </w:r>
      <w:r w:rsidRPr="00F930CF">
        <w:rPr>
          <w:b/>
        </w:rPr>
        <w:t>айте определение понятию.</w:t>
      </w:r>
    </w:p>
    <w:p w:rsidR="00F930CF" w:rsidRDefault="00F930CF" w:rsidP="00F930CF">
      <w:pPr>
        <w:jc w:val="both"/>
        <w:rPr>
          <w:b/>
        </w:rPr>
      </w:pPr>
    </w:p>
    <w:tbl>
      <w:tblPr>
        <w:tblStyle w:val="a4"/>
        <w:tblW w:w="0" w:type="auto"/>
        <w:jc w:val="center"/>
        <w:tblInd w:w="-1559" w:type="dxa"/>
        <w:tblLook w:val="01E0"/>
      </w:tblPr>
      <w:tblGrid>
        <w:gridCol w:w="436"/>
        <w:gridCol w:w="326"/>
        <w:gridCol w:w="348"/>
        <w:gridCol w:w="436"/>
        <w:gridCol w:w="408"/>
        <w:gridCol w:w="360"/>
        <w:gridCol w:w="386"/>
        <w:gridCol w:w="360"/>
        <w:gridCol w:w="320"/>
        <w:gridCol w:w="378"/>
        <w:gridCol w:w="408"/>
      </w:tblGrid>
      <w:tr w:rsidR="00F930CF" w:rsidRPr="003B4F5B" w:rsidTr="00F930CF">
        <w:trPr>
          <w:jc w:val="center"/>
        </w:trPr>
        <w:tc>
          <w:tcPr>
            <w:tcW w:w="762" w:type="dxa"/>
            <w:gridSpan w:val="2"/>
            <w:tcBorders>
              <w:top w:val="nil"/>
              <w:left w:val="nil"/>
            </w:tcBorders>
          </w:tcPr>
          <w:p w:rsidR="00F930CF" w:rsidRPr="003B4F5B" w:rsidRDefault="00F930CF" w:rsidP="00EE0030">
            <w:pPr>
              <w:jc w:val="both"/>
              <w:rPr>
                <w:i/>
              </w:rPr>
            </w:pPr>
          </w:p>
        </w:tc>
        <w:tc>
          <w:tcPr>
            <w:tcW w:w="348" w:type="dxa"/>
          </w:tcPr>
          <w:p w:rsidR="00F930CF" w:rsidRPr="003B4F5B" w:rsidRDefault="00F930CF" w:rsidP="00EE0030">
            <w:pPr>
              <w:jc w:val="both"/>
              <w:rPr>
                <w:i/>
              </w:rPr>
            </w:pPr>
            <w:r>
              <w:rPr>
                <w:i/>
              </w:rPr>
              <w:t>1</w:t>
            </w: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r>
              <w:rPr>
                <w:i/>
              </w:rPr>
              <w:t>2</w:t>
            </w: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1466" w:type="dxa"/>
            <w:gridSpan w:val="4"/>
            <w:tcBorders>
              <w:top w:val="nil"/>
              <w:bottom w:val="nil"/>
              <w:right w:val="nil"/>
            </w:tcBorders>
          </w:tcPr>
          <w:p w:rsidR="00F930CF" w:rsidRPr="003B4F5B" w:rsidRDefault="00F930CF" w:rsidP="00EE0030">
            <w:pPr>
              <w:jc w:val="both"/>
              <w:rPr>
                <w:i/>
              </w:rPr>
            </w:pPr>
          </w:p>
        </w:tc>
      </w:tr>
      <w:tr w:rsidR="00F930CF" w:rsidRPr="003B4F5B" w:rsidTr="00F930CF">
        <w:trPr>
          <w:jc w:val="center"/>
        </w:trPr>
        <w:tc>
          <w:tcPr>
            <w:tcW w:w="436" w:type="dxa"/>
          </w:tcPr>
          <w:p w:rsidR="00F930CF" w:rsidRPr="003B4F5B" w:rsidRDefault="00F930CF" w:rsidP="00EE0030">
            <w:pPr>
              <w:jc w:val="both"/>
              <w:rPr>
                <w:i/>
              </w:rPr>
            </w:pPr>
            <w:r>
              <w:rPr>
                <w:i/>
              </w:rPr>
              <w:t>3</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tcPr>
          <w:p w:rsidR="00F930CF" w:rsidRPr="003B4F5B" w:rsidRDefault="00F930CF" w:rsidP="00EE0030">
            <w:pPr>
              <w:jc w:val="both"/>
              <w:rPr>
                <w:i/>
              </w:rPr>
            </w:pPr>
          </w:p>
        </w:tc>
        <w:tc>
          <w:tcPr>
            <w:tcW w:w="408" w:type="dxa"/>
            <w:vMerge w:val="restart"/>
            <w:tcBorders>
              <w:top w:val="nil"/>
              <w:right w:val="nil"/>
            </w:tcBorders>
          </w:tcPr>
          <w:p w:rsidR="00F930CF" w:rsidRPr="003B4F5B" w:rsidRDefault="00F930CF" w:rsidP="00EE0030">
            <w:pPr>
              <w:jc w:val="both"/>
              <w:rPr>
                <w:i/>
              </w:rPr>
            </w:pPr>
          </w:p>
        </w:tc>
      </w:tr>
      <w:tr w:rsidR="00F930CF" w:rsidRPr="003B4F5B" w:rsidTr="00F930CF">
        <w:trPr>
          <w:jc w:val="center"/>
        </w:trPr>
        <w:tc>
          <w:tcPr>
            <w:tcW w:w="436" w:type="dxa"/>
            <w:tcBorders>
              <w:left w:val="nil"/>
            </w:tcBorders>
          </w:tcPr>
          <w:p w:rsidR="00F930CF" w:rsidRPr="003B4F5B" w:rsidRDefault="00F930CF" w:rsidP="00EE0030">
            <w:pPr>
              <w:jc w:val="both"/>
              <w:rPr>
                <w:i/>
              </w:rPr>
            </w:pPr>
          </w:p>
        </w:tc>
        <w:tc>
          <w:tcPr>
            <w:tcW w:w="326" w:type="dxa"/>
          </w:tcPr>
          <w:p w:rsidR="00F930CF" w:rsidRPr="003B4F5B" w:rsidRDefault="00F930CF" w:rsidP="00EE0030">
            <w:pPr>
              <w:jc w:val="both"/>
              <w:rPr>
                <w:i/>
              </w:rPr>
            </w:pPr>
            <w:r>
              <w:rPr>
                <w:i/>
              </w:rPr>
              <w:t>4</w:t>
            </w: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tcBorders>
              <w:right w:val="nil"/>
            </w:tcBorders>
          </w:tcPr>
          <w:p w:rsidR="00F930CF" w:rsidRPr="003B4F5B" w:rsidRDefault="00F930CF" w:rsidP="00EE0030">
            <w:pPr>
              <w:jc w:val="both"/>
              <w:rPr>
                <w:i/>
              </w:rPr>
            </w:pPr>
          </w:p>
        </w:tc>
        <w:tc>
          <w:tcPr>
            <w:tcW w:w="408" w:type="dxa"/>
            <w:vMerge/>
            <w:tcBorders>
              <w:left w:val="nil"/>
              <w:right w:val="nil"/>
            </w:tcBorders>
          </w:tcPr>
          <w:p w:rsidR="00F930CF" w:rsidRPr="003B4F5B" w:rsidRDefault="00F930CF" w:rsidP="00EE0030">
            <w:pPr>
              <w:jc w:val="both"/>
              <w:rPr>
                <w:i/>
              </w:rPr>
            </w:pPr>
          </w:p>
        </w:tc>
      </w:tr>
      <w:tr w:rsidR="00F930CF" w:rsidRPr="003B4F5B" w:rsidTr="00F930CF">
        <w:trPr>
          <w:jc w:val="center"/>
        </w:trPr>
        <w:tc>
          <w:tcPr>
            <w:tcW w:w="436" w:type="dxa"/>
          </w:tcPr>
          <w:p w:rsidR="00F930CF" w:rsidRPr="003B4F5B" w:rsidRDefault="00F930CF" w:rsidP="00EE0030">
            <w:pPr>
              <w:jc w:val="both"/>
              <w:rPr>
                <w:i/>
              </w:rPr>
            </w:pPr>
            <w:r>
              <w:rPr>
                <w:i/>
              </w:rPr>
              <w:t>5</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tcPr>
          <w:p w:rsidR="00F930CF" w:rsidRPr="003B4F5B" w:rsidRDefault="00F930CF" w:rsidP="00EE0030">
            <w:pPr>
              <w:jc w:val="both"/>
              <w:rPr>
                <w:i/>
              </w:rPr>
            </w:pPr>
          </w:p>
        </w:tc>
        <w:tc>
          <w:tcPr>
            <w:tcW w:w="408" w:type="dxa"/>
          </w:tcPr>
          <w:p w:rsidR="00F930CF" w:rsidRPr="003B4F5B" w:rsidRDefault="00F930CF" w:rsidP="00EE0030">
            <w:pPr>
              <w:jc w:val="both"/>
              <w:rPr>
                <w:i/>
              </w:rPr>
            </w:pPr>
          </w:p>
        </w:tc>
      </w:tr>
      <w:tr w:rsidR="00F930CF" w:rsidRPr="003B4F5B" w:rsidTr="00F930CF">
        <w:trPr>
          <w:jc w:val="center"/>
        </w:trPr>
        <w:tc>
          <w:tcPr>
            <w:tcW w:w="436" w:type="dxa"/>
          </w:tcPr>
          <w:p w:rsidR="00F930CF" w:rsidRPr="003B4F5B" w:rsidRDefault="00F930CF" w:rsidP="00EE0030">
            <w:pPr>
              <w:jc w:val="both"/>
              <w:rPr>
                <w:i/>
              </w:rPr>
            </w:pPr>
            <w:r>
              <w:rPr>
                <w:i/>
              </w:rPr>
              <w:t>6</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tcPr>
          <w:p w:rsidR="00F930CF" w:rsidRPr="003B4F5B" w:rsidRDefault="00F930CF" w:rsidP="00EE0030">
            <w:pPr>
              <w:jc w:val="both"/>
              <w:rPr>
                <w:i/>
              </w:rPr>
            </w:pPr>
          </w:p>
        </w:tc>
        <w:tc>
          <w:tcPr>
            <w:tcW w:w="408" w:type="dxa"/>
            <w:vMerge w:val="restart"/>
            <w:tcBorders>
              <w:right w:val="nil"/>
            </w:tcBorders>
          </w:tcPr>
          <w:p w:rsidR="00F930CF" w:rsidRPr="003B4F5B" w:rsidRDefault="00F930CF" w:rsidP="00EE0030">
            <w:pPr>
              <w:jc w:val="both"/>
              <w:rPr>
                <w:i/>
              </w:rPr>
            </w:pPr>
          </w:p>
        </w:tc>
      </w:tr>
      <w:tr w:rsidR="00F930CF" w:rsidRPr="003B4F5B" w:rsidTr="00F930CF">
        <w:trPr>
          <w:jc w:val="center"/>
        </w:trPr>
        <w:tc>
          <w:tcPr>
            <w:tcW w:w="436" w:type="dxa"/>
            <w:vMerge w:val="restart"/>
            <w:tcBorders>
              <w:left w:val="nil"/>
            </w:tcBorders>
          </w:tcPr>
          <w:p w:rsidR="00F930CF" w:rsidRPr="003B4F5B" w:rsidRDefault="00F930CF" w:rsidP="00EE0030">
            <w:pPr>
              <w:jc w:val="both"/>
              <w:rPr>
                <w:i/>
              </w:rPr>
            </w:pPr>
          </w:p>
        </w:tc>
        <w:tc>
          <w:tcPr>
            <w:tcW w:w="326" w:type="dxa"/>
          </w:tcPr>
          <w:p w:rsidR="00F930CF" w:rsidRPr="003B4F5B" w:rsidRDefault="00F930CF" w:rsidP="00EE0030">
            <w:pPr>
              <w:jc w:val="both"/>
              <w:rPr>
                <w:i/>
              </w:rPr>
            </w:pPr>
            <w:r>
              <w:rPr>
                <w:i/>
              </w:rPr>
              <w:t>7</w:t>
            </w: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vMerge w:val="restart"/>
            <w:tcBorders>
              <w:right w:val="nil"/>
            </w:tcBorders>
          </w:tcPr>
          <w:p w:rsidR="00F930CF" w:rsidRPr="003B4F5B" w:rsidRDefault="00F930CF" w:rsidP="00EE0030">
            <w:pPr>
              <w:jc w:val="both"/>
              <w:rPr>
                <w:i/>
              </w:rPr>
            </w:pPr>
          </w:p>
        </w:tc>
        <w:tc>
          <w:tcPr>
            <w:tcW w:w="408" w:type="dxa"/>
            <w:vMerge/>
            <w:tcBorders>
              <w:left w:val="nil"/>
              <w:right w:val="nil"/>
            </w:tcBorders>
          </w:tcPr>
          <w:p w:rsidR="00F930CF" w:rsidRPr="003B4F5B" w:rsidRDefault="00F930CF" w:rsidP="00EE0030">
            <w:pPr>
              <w:jc w:val="both"/>
              <w:rPr>
                <w:i/>
              </w:rPr>
            </w:pPr>
          </w:p>
        </w:tc>
      </w:tr>
      <w:tr w:rsidR="00F930CF" w:rsidRPr="003B4F5B" w:rsidTr="00F930CF">
        <w:trPr>
          <w:jc w:val="center"/>
        </w:trPr>
        <w:tc>
          <w:tcPr>
            <w:tcW w:w="436" w:type="dxa"/>
            <w:vMerge/>
            <w:tcBorders>
              <w:left w:val="nil"/>
            </w:tcBorders>
          </w:tcPr>
          <w:p w:rsidR="00F930CF" w:rsidRPr="003B4F5B" w:rsidRDefault="00F930CF" w:rsidP="00EE0030">
            <w:pPr>
              <w:jc w:val="both"/>
              <w:rPr>
                <w:i/>
              </w:rPr>
            </w:pPr>
          </w:p>
        </w:tc>
        <w:tc>
          <w:tcPr>
            <w:tcW w:w="326" w:type="dxa"/>
          </w:tcPr>
          <w:p w:rsidR="00F930CF" w:rsidRPr="003B4F5B" w:rsidRDefault="00F930CF" w:rsidP="00EE0030">
            <w:pPr>
              <w:jc w:val="both"/>
              <w:rPr>
                <w:i/>
              </w:rPr>
            </w:pPr>
            <w:r>
              <w:rPr>
                <w:i/>
              </w:rPr>
              <w:t>8</w:t>
            </w: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680" w:type="dxa"/>
            <w:gridSpan w:val="2"/>
            <w:tcBorders>
              <w:right w:val="nil"/>
            </w:tcBorders>
          </w:tcPr>
          <w:p w:rsidR="00F930CF" w:rsidRPr="003B4F5B" w:rsidRDefault="00F930CF" w:rsidP="00EE0030">
            <w:pPr>
              <w:jc w:val="both"/>
              <w:rPr>
                <w:i/>
              </w:rPr>
            </w:pPr>
          </w:p>
        </w:tc>
        <w:tc>
          <w:tcPr>
            <w:tcW w:w="378" w:type="dxa"/>
            <w:vMerge/>
            <w:tcBorders>
              <w:left w:val="nil"/>
              <w:right w:val="nil"/>
            </w:tcBorders>
          </w:tcPr>
          <w:p w:rsidR="00F930CF" w:rsidRPr="003B4F5B" w:rsidRDefault="00F930CF" w:rsidP="00EE0030">
            <w:pPr>
              <w:jc w:val="both"/>
              <w:rPr>
                <w:i/>
              </w:rPr>
            </w:pPr>
          </w:p>
        </w:tc>
        <w:tc>
          <w:tcPr>
            <w:tcW w:w="408" w:type="dxa"/>
            <w:vMerge/>
            <w:tcBorders>
              <w:left w:val="nil"/>
              <w:right w:val="nil"/>
            </w:tcBorders>
          </w:tcPr>
          <w:p w:rsidR="00F930CF" w:rsidRPr="003B4F5B" w:rsidRDefault="00F930CF" w:rsidP="00EE0030">
            <w:pPr>
              <w:jc w:val="both"/>
              <w:rPr>
                <w:i/>
              </w:rPr>
            </w:pPr>
          </w:p>
        </w:tc>
      </w:tr>
      <w:tr w:rsidR="00F930CF" w:rsidRPr="003B4F5B" w:rsidTr="00F930CF">
        <w:trPr>
          <w:jc w:val="center"/>
        </w:trPr>
        <w:tc>
          <w:tcPr>
            <w:tcW w:w="436" w:type="dxa"/>
            <w:vMerge/>
            <w:tcBorders>
              <w:left w:val="nil"/>
              <w:bottom w:val="nil"/>
              <w:right w:val="nil"/>
            </w:tcBorders>
          </w:tcPr>
          <w:p w:rsidR="00F930CF" w:rsidRPr="003B4F5B" w:rsidRDefault="00F930CF" w:rsidP="00EE0030">
            <w:pPr>
              <w:jc w:val="both"/>
              <w:rPr>
                <w:i/>
              </w:rPr>
            </w:pPr>
          </w:p>
        </w:tc>
        <w:tc>
          <w:tcPr>
            <w:tcW w:w="326" w:type="dxa"/>
            <w:tcBorders>
              <w:left w:val="nil"/>
              <w:bottom w:val="nil"/>
            </w:tcBorders>
          </w:tcPr>
          <w:p w:rsidR="00F930CF" w:rsidRPr="003B4F5B" w:rsidRDefault="00F930CF" w:rsidP="00EE0030">
            <w:pPr>
              <w:jc w:val="both"/>
              <w:rPr>
                <w:i/>
              </w:rPr>
            </w:pPr>
          </w:p>
        </w:tc>
        <w:tc>
          <w:tcPr>
            <w:tcW w:w="348" w:type="dxa"/>
          </w:tcPr>
          <w:p w:rsidR="00F930CF" w:rsidRPr="003B4F5B" w:rsidRDefault="00F930CF" w:rsidP="00EE0030">
            <w:pPr>
              <w:jc w:val="both"/>
              <w:rPr>
                <w:i/>
              </w:rPr>
            </w:pPr>
            <w:r>
              <w:rPr>
                <w:i/>
              </w:rPr>
              <w:t>9</w:t>
            </w: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tcPr>
          <w:p w:rsidR="00F930CF" w:rsidRPr="003B4F5B" w:rsidRDefault="00F930CF" w:rsidP="00EE0030">
            <w:pPr>
              <w:jc w:val="both"/>
              <w:rPr>
                <w:i/>
              </w:rPr>
            </w:pPr>
          </w:p>
        </w:tc>
        <w:tc>
          <w:tcPr>
            <w:tcW w:w="408" w:type="dxa"/>
            <w:vMerge/>
            <w:tcBorders>
              <w:right w:val="nil"/>
            </w:tcBorders>
          </w:tcPr>
          <w:p w:rsidR="00F930CF" w:rsidRPr="003B4F5B" w:rsidRDefault="00F930CF" w:rsidP="00EE0030">
            <w:pPr>
              <w:jc w:val="both"/>
              <w:rPr>
                <w:i/>
              </w:rPr>
            </w:pPr>
          </w:p>
        </w:tc>
      </w:tr>
      <w:tr w:rsidR="00F930CF" w:rsidRPr="003B4F5B" w:rsidTr="00F930CF">
        <w:trPr>
          <w:jc w:val="center"/>
        </w:trPr>
        <w:tc>
          <w:tcPr>
            <w:tcW w:w="1110" w:type="dxa"/>
            <w:gridSpan w:val="3"/>
            <w:tcBorders>
              <w:top w:val="nil"/>
              <w:left w:val="nil"/>
            </w:tcBorders>
          </w:tcPr>
          <w:p w:rsidR="00F930CF" w:rsidRPr="003B4F5B" w:rsidRDefault="00F930CF" w:rsidP="00EE0030">
            <w:pPr>
              <w:jc w:val="both"/>
              <w:rPr>
                <w:i/>
              </w:rPr>
            </w:pPr>
          </w:p>
        </w:tc>
        <w:tc>
          <w:tcPr>
            <w:tcW w:w="436" w:type="dxa"/>
          </w:tcPr>
          <w:p w:rsidR="00F930CF" w:rsidRPr="003B4F5B" w:rsidRDefault="00F930CF" w:rsidP="00EE0030">
            <w:pPr>
              <w:jc w:val="both"/>
              <w:rPr>
                <w:i/>
              </w:rPr>
            </w:pPr>
            <w:r>
              <w:rPr>
                <w:i/>
              </w:rPr>
              <w:t>10</w:t>
            </w: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tcPr>
          <w:p w:rsidR="00F930CF" w:rsidRPr="003B4F5B" w:rsidRDefault="00F930CF" w:rsidP="00EE0030">
            <w:pPr>
              <w:jc w:val="both"/>
              <w:rPr>
                <w:i/>
              </w:rPr>
            </w:pPr>
          </w:p>
        </w:tc>
        <w:tc>
          <w:tcPr>
            <w:tcW w:w="378" w:type="dxa"/>
            <w:vMerge w:val="restart"/>
            <w:tcBorders>
              <w:right w:val="nil"/>
            </w:tcBorders>
          </w:tcPr>
          <w:p w:rsidR="00F930CF" w:rsidRPr="003B4F5B" w:rsidRDefault="00F930CF" w:rsidP="00EE0030">
            <w:pPr>
              <w:jc w:val="both"/>
              <w:rPr>
                <w:i/>
              </w:rPr>
            </w:pPr>
          </w:p>
        </w:tc>
        <w:tc>
          <w:tcPr>
            <w:tcW w:w="408" w:type="dxa"/>
            <w:vMerge/>
            <w:tcBorders>
              <w:left w:val="nil"/>
              <w:right w:val="nil"/>
            </w:tcBorders>
          </w:tcPr>
          <w:p w:rsidR="00F930CF" w:rsidRPr="003B4F5B" w:rsidRDefault="00F930CF" w:rsidP="00EE0030">
            <w:pPr>
              <w:jc w:val="both"/>
              <w:rPr>
                <w:i/>
              </w:rPr>
            </w:pPr>
          </w:p>
        </w:tc>
      </w:tr>
      <w:tr w:rsidR="00F930CF" w:rsidRPr="003B4F5B" w:rsidTr="00F930CF">
        <w:trPr>
          <w:jc w:val="center"/>
        </w:trPr>
        <w:tc>
          <w:tcPr>
            <w:tcW w:w="436" w:type="dxa"/>
          </w:tcPr>
          <w:p w:rsidR="00F930CF" w:rsidRPr="003B4F5B" w:rsidRDefault="00F930CF" w:rsidP="00EE0030">
            <w:pPr>
              <w:jc w:val="both"/>
              <w:rPr>
                <w:i/>
              </w:rPr>
            </w:pPr>
            <w:r>
              <w:rPr>
                <w:i/>
              </w:rPr>
              <w:t>11</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Borders>
              <w:right w:val="nil"/>
            </w:tcBorders>
          </w:tcPr>
          <w:p w:rsidR="00F930CF" w:rsidRPr="003B4F5B" w:rsidRDefault="00F930CF" w:rsidP="00EE0030">
            <w:pPr>
              <w:jc w:val="both"/>
              <w:rPr>
                <w:i/>
              </w:rPr>
            </w:pPr>
          </w:p>
        </w:tc>
        <w:tc>
          <w:tcPr>
            <w:tcW w:w="320" w:type="dxa"/>
            <w:vMerge w:val="restart"/>
            <w:tcBorders>
              <w:left w:val="nil"/>
              <w:right w:val="nil"/>
            </w:tcBorders>
          </w:tcPr>
          <w:p w:rsidR="00F930CF" w:rsidRPr="003B4F5B" w:rsidRDefault="00F930CF" w:rsidP="00EE0030">
            <w:pPr>
              <w:jc w:val="both"/>
              <w:rPr>
                <w:i/>
              </w:rPr>
            </w:pPr>
          </w:p>
        </w:tc>
        <w:tc>
          <w:tcPr>
            <w:tcW w:w="378" w:type="dxa"/>
            <w:vMerge/>
            <w:tcBorders>
              <w:left w:val="nil"/>
              <w:right w:val="nil"/>
            </w:tcBorders>
          </w:tcPr>
          <w:p w:rsidR="00F930CF" w:rsidRPr="003B4F5B" w:rsidRDefault="00F930CF" w:rsidP="00EE0030">
            <w:pPr>
              <w:jc w:val="both"/>
              <w:rPr>
                <w:i/>
              </w:rPr>
            </w:pPr>
          </w:p>
        </w:tc>
        <w:tc>
          <w:tcPr>
            <w:tcW w:w="408" w:type="dxa"/>
            <w:vMerge/>
            <w:tcBorders>
              <w:left w:val="nil"/>
              <w:bottom w:val="nil"/>
              <w:right w:val="nil"/>
            </w:tcBorders>
          </w:tcPr>
          <w:p w:rsidR="00F930CF" w:rsidRPr="003B4F5B" w:rsidRDefault="00F930CF" w:rsidP="00EE0030">
            <w:pPr>
              <w:jc w:val="both"/>
              <w:rPr>
                <w:i/>
              </w:rPr>
            </w:pPr>
          </w:p>
        </w:tc>
      </w:tr>
      <w:tr w:rsidR="00F930CF" w:rsidRPr="003B4F5B" w:rsidTr="00F930CF">
        <w:trPr>
          <w:gridAfter w:val="1"/>
          <w:wAfter w:w="408" w:type="dxa"/>
          <w:jc w:val="center"/>
        </w:trPr>
        <w:tc>
          <w:tcPr>
            <w:tcW w:w="436" w:type="dxa"/>
          </w:tcPr>
          <w:p w:rsidR="00F930CF" w:rsidRPr="003B4F5B" w:rsidRDefault="00F930CF" w:rsidP="00EE0030">
            <w:pPr>
              <w:jc w:val="both"/>
              <w:rPr>
                <w:i/>
              </w:rPr>
            </w:pPr>
            <w:r>
              <w:rPr>
                <w:i/>
              </w:rPr>
              <w:t>12</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86" w:type="dxa"/>
          </w:tcPr>
          <w:p w:rsidR="00F930CF" w:rsidRPr="003B4F5B" w:rsidRDefault="00F930CF" w:rsidP="00EE0030">
            <w:pPr>
              <w:jc w:val="both"/>
              <w:rPr>
                <w:i/>
              </w:rPr>
            </w:pPr>
          </w:p>
        </w:tc>
        <w:tc>
          <w:tcPr>
            <w:tcW w:w="360" w:type="dxa"/>
          </w:tcPr>
          <w:p w:rsidR="00F930CF" w:rsidRPr="003B4F5B" w:rsidRDefault="00F930CF" w:rsidP="00EE0030">
            <w:pPr>
              <w:jc w:val="both"/>
              <w:rPr>
                <w:i/>
              </w:rPr>
            </w:pPr>
          </w:p>
        </w:tc>
        <w:tc>
          <w:tcPr>
            <w:tcW w:w="320" w:type="dxa"/>
            <w:vMerge/>
            <w:tcBorders>
              <w:bottom w:val="nil"/>
              <w:right w:val="nil"/>
            </w:tcBorders>
          </w:tcPr>
          <w:p w:rsidR="00F930CF" w:rsidRPr="003B4F5B" w:rsidRDefault="00F930CF" w:rsidP="00EE0030">
            <w:pPr>
              <w:jc w:val="both"/>
              <w:rPr>
                <w:i/>
              </w:rPr>
            </w:pPr>
          </w:p>
        </w:tc>
        <w:tc>
          <w:tcPr>
            <w:tcW w:w="378" w:type="dxa"/>
            <w:vMerge/>
            <w:tcBorders>
              <w:left w:val="nil"/>
              <w:right w:val="nil"/>
            </w:tcBorders>
          </w:tcPr>
          <w:p w:rsidR="00F930CF" w:rsidRPr="003B4F5B" w:rsidRDefault="00F930CF" w:rsidP="00EE0030">
            <w:pPr>
              <w:jc w:val="both"/>
              <w:rPr>
                <w:i/>
              </w:rPr>
            </w:pPr>
          </w:p>
        </w:tc>
      </w:tr>
      <w:tr w:rsidR="00F930CF" w:rsidRPr="003B4F5B" w:rsidTr="00F930CF">
        <w:trPr>
          <w:gridAfter w:val="1"/>
          <w:wAfter w:w="408" w:type="dxa"/>
          <w:jc w:val="center"/>
        </w:trPr>
        <w:tc>
          <w:tcPr>
            <w:tcW w:w="436" w:type="dxa"/>
          </w:tcPr>
          <w:p w:rsidR="00F930CF" w:rsidRPr="003B4F5B" w:rsidRDefault="00F930CF" w:rsidP="00EE0030">
            <w:pPr>
              <w:jc w:val="both"/>
              <w:rPr>
                <w:i/>
              </w:rPr>
            </w:pPr>
            <w:r w:rsidRPr="003B4F5B">
              <w:rPr>
                <w:i/>
              </w:rPr>
              <w:t>13</w:t>
            </w:r>
          </w:p>
        </w:tc>
        <w:tc>
          <w:tcPr>
            <w:tcW w:w="326" w:type="dxa"/>
          </w:tcPr>
          <w:p w:rsidR="00F930CF" w:rsidRPr="003B4F5B" w:rsidRDefault="00F930CF" w:rsidP="00EE0030">
            <w:pPr>
              <w:jc w:val="both"/>
              <w:rPr>
                <w:i/>
              </w:rPr>
            </w:pPr>
          </w:p>
        </w:tc>
        <w:tc>
          <w:tcPr>
            <w:tcW w:w="348" w:type="dxa"/>
          </w:tcPr>
          <w:p w:rsidR="00F930CF" w:rsidRPr="003B4F5B" w:rsidRDefault="00F930CF" w:rsidP="00EE0030">
            <w:pPr>
              <w:jc w:val="both"/>
              <w:rPr>
                <w:i/>
              </w:rPr>
            </w:pPr>
          </w:p>
        </w:tc>
        <w:tc>
          <w:tcPr>
            <w:tcW w:w="436" w:type="dxa"/>
          </w:tcPr>
          <w:p w:rsidR="00F930CF" w:rsidRPr="003B4F5B" w:rsidRDefault="00F930CF" w:rsidP="00EE0030">
            <w:pPr>
              <w:jc w:val="both"/>
              <w:rPr>
                <w:i/>
              </w:rPr>
            </w:pPr>
          </w:p>
        </w:tc>
        <w:tc>
          <w:tcPr>
            <w:tcW w:w="408" w:type="dxa"/>
            <w:shd w:val="clear" w:color="auto" w:fill="B3B3B3"/>
          </w:tcPr>
          <w:p w:rsidR="00F930CF" w:rsidRPr="003B4F5B" w:rsidRDefault="00F930CF" w:rsidP="00EE0030">
            <w:pPr>
              <w:jc w:val="both"/>
              <w:rPr>
                <w:i/>
              </w:rPr>
            </w:pPr>
          </w:p>
        </w:tc>
        <w:tc>
          <w:tcPr>
            <w:tcW w:w="1426" w:type="dxa"/>
            <w:gridSpan w:val="4"/>
            <w:tcBorders>
              <w:top w:val="nil"/>
              <w:bottom w:val="nil"/>
              <w:right w:val="nil"/>
            </w:tcBorders>
          </w:tcPr>
          <w:p w:rsidR="00F930CF" w:rsidRPr="003B4F5B" w:rsidRDefault="00F930CF" w:rsidP="00EE0030">
            <w:pPr>
              <w:jc w:val="both"/>
              <w:rPr>
                <w:i/>
              </w:rPr>
            </w:pPr>
          </w:p>
        </w:tc>
        <w:tc>
          <w:tcPr>
            <w:tcW w:w="378" w:type="dxa"/>
            <w:vMerge/>
            <w:tcBorders>
              <w:left w:val="nil"/>
              <w:bottom w:val="nil"/>
              <w:right w:val="nil"/>
            </w:tcBorders>
          </w:tcPr>
          <w:p w:rsidR="00F930CF" w:rsidRPr="003B4F5B" w:rsidRDefault="00F930CF" w:rsidP="00EE0030">
            <w:pPr>
              <w:jc w:val="both"/>
              <w:rPr>
                <w:i/>
              </w:rPr>
            </w:pPr>
          </w:p>
        </w:tc>
      </w:tr>
    </w:tbl>
    <w:p w:rsidR="00F930CF" w:rsidRDefault="00F930CF" w:rsidP="00F930CF">
      <w:pPr>
        <w:spacing w:after="0" w:line="240" w:lineRule="auto"/>
        <w:ind w:left="357"/>
        <w:jc w:val="both"/>
      </w:pPr>
      <w:r w:rsidRPr="005F4F8B">
        <w:rPr>
          <w:b/>
          <w:i/>
        </w:rPr>
        <w:t>По горизонтали</w:t>
      </w:r>
      <w:r>
        <w:rPr>
          <w:b/>
          <w:i/>
        </w:rPr>
        <w:t xml:space="preserve">: </w:t>
      </w:r>
      <w:r>
        <w:t>1. Основанная на браке или кровном родстве малая группа, связанная общностью быта, моральной и правовой ответственностью. 3. Тот, кого опрашивает социолог. 4. Одно из правомочий собственника. 5. Ощущение нужды в чем-либо. 6. Всенародное голосование, одна из возможных форм принятия законов. 7. Устойчивая система социально значимых качеств индивида. 8. Соответствие мысли предметы познания. 9. Высшая форма психического отражения, свойственная человеку. 10. Причина, движущая сила какого-либо процесса. 11. Мера положительно</w:t>
      </w:r>
      <w:r w:rsidR="000E694A">
        <w:t>го</w:t>
      </w:r>
      <w:r>
        <w:t xml:space="preserve"> или отрицательного воздействия. 12. Человек, покинувший один социальный слой и не приобщившийся к ценностям и образу жизни другого. 13. Один из типов этнической общности.</w:t>
      </w:r>
    </w:p>
    <w:p w:rsidR="00F930CF" w:rsidRDefault="00F930CF" w:rsidP="00F930CF">
      <w:pPr>
        <w:spacing w:after="0" w:line="240" w:lineRule="auto"/>
        <w:ind w:left="357"/>
        <w:jc w:val="both"/>
        <w:rPr>
          <w:b/>
          <w:i/>
        </w:rPr>
      </w:pPr>
      <w:r>
        <w:rPr>
          <w:b/>
          <w:i/>
        </w:rPr>
        <w:t>Ответ: ____________________________________________________________________________</w:t>
      </w:r>
    </w:p>
    <w:p w:rsidR="00F930CF" w:rsidRPr="00F930CF" w:rsidRDefault="00F930CF" w:rsidP="00F930CF">
      <w:pPr>
        <w:spacing w:after="0" w:line="240" w:lineRule="auto"/>
        <w:ind w:left="357"/>
        <w:jc w:val="both"/>
        <w:rPr>
          <w:b/>
          <w:i/>
        </w:rPr>
      </w:pPr>
      <w:r>
        <w:rPr>
          <w:b/>
          <w:i/>
        </w:rPr>
        <w:t>_________________________________________________________________________________________________________________________________________________________________</w:t>
      </w:r>
    </w:p>
    <w:p w:rsidR="00F930CF" w:rsidRDefault="001E5554" w:rsidP="00F930CF">
      <w:pPr>
        <w:pStyle w:val="a3"/>
        <w:numPr>
          <w:ilvl w:val="0"/>
          <w:numId w:val="10"/>
        </w:numPr>
        <w:tabs>
          <w:tab w:val="left" w:pos="426"/>
        </w:tabs>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Эссе. Продолжите мысль </w:t>
      </w:r>
      <w:proofErr w:type="spellStart"/>
      <w:r>
        <w:rPr>
          <w:rFonts w:ascii="Times New Roman" w:hAnsi="Times New Roman" w:cs="Times New Roman"/>
          <w:b/>
          <w:sz w:val="24"/>
          <w:szCs w:val="24"/>
        </w:rPr>
        <w:t>А.Рогульского</w:t>
      </w:r>
      <w:proofErr w:type="spellEnd"/>
      <w:r>
        <w:rPr>
          <w:rFonts w:ascii="Times New Roman" w:hAnsi="Times New Roman" w:cs="Times New Roman"/>
          <w:b/>
          <w:sz w:val="24"/>
          <w:szCs w:val="24"/>
        </w:rPr>
        <w:t xml:space="preserve"> «Мы вышли из пещер, но пещера ещё не вышла из нас», обнаружив при этом:</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1. Обоснование актуальности темы.</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2. Представление собственной точки зрения автора при раскрытии темы.</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3. Внутреннее смысловое единство, согласованность ключевых тезисов и утверждений, непротиворечивость личностных суждений.</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4. Раскрытие проблемы на теоретическом уровне, опора на научные теории.</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5. Аргументация своей точки зрения с опорой на факты общественной жизни и личный социальный опыт.</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6. Владение обществоведческими знаниями, понятиями курса.</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7. Свободная композиция и непринужденность повествования.</w:t>
      </w:r>
    </w:p>
    <w:p w:rsidR="001E5554" w:rsidRDefault="001E5554" w:rsidP="001E5554">
      <w:pPr>
        <w:pStyle w:val="a3"/>
        <w:tabs>
          <w:tab w:val="left" w:pos="426"/>
        </w:tabs>
        <w:spacing w:after="0" w:line="240" w:lineRule="auto"/>
        <w:ind w:hanging="294"/>
        <w:jc w:val="both"/>
        <w:rPr>
          <w:rFonts w:ascii="Times New Roman" w:hAnsi="Times New Roman" w:cs="Times New Roman"/>
          <w:sz w:val="24"/>
          <w:szCs w:val="24"/>
        </w:rPr>
      </w:pPr>
      <w:r>
        <w:rPr>
          <w:rFonts w:ascii="Times New Roman" w:hAnsi="Times New Roman" w:cs="Times New Roman"/>
          <w:sz w:val="24"/>
          <w:szCs w:val="24"/>
        </w:rPr>
        <w:t>8. Соответствие между высказываемыми теоретическими положениями и приводимым фактически материалом.</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w:t>
      </w:r>
      <w:r>
        <w:rPr>
          <w:rFonts w:ascii="Times New Roman" w:hAnsi="Times New Roman" w:cs="Times New Roman"/>
          <w:i/>
          <w:sz w:val="24"/>
          <w:szCs w:val="24"/>
        </w:rPr>
        <w:t>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lastRenderedPageBreak/>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w:t>
      </w:r>
      <w:r>
        <w:rPr>
          <w:rFonts w:ascii="Times New Roman" w:hAnsi="Times New Roman" w:cs="Times New Roman"/>
          <w:i/>
          <w:sz w:val="24"/>
          <w:szCs w:val="24"/>
        </w:rPr>
        <w:t>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w:t>
      </w:r>
      <w:r>
        <w:rPr>
          <w:rFonts w:ascii="Times New Roman" w:hAnsi="Times New Roman" w:cs="Times New Roman"/>
          <w:i/>
          <w:sz w:val="24"/>
          <w:szCs w:val="24"/>
        </w:rPr>
        <w:t>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w:t>
      </w:r>
      <w:r>
        <w:rPr>
          <w:rFonts w:ascii="Times New Roman" w:hAnsi="Times New Roman" w:cs="Times New Roman"/>
          <w:i/>
          <w:sz w:val="24"/>
          <w:szCs w:val="24"/>
        </w:rPr>
        <w:t>_______________________________</w:t>
      </w:r>
    </w:p>
    <w:p w:rsidR="00160637" w:rsidRPr="00003E09"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p w:rsidR="00160637" w:rsidRPr="00003E09" w:rsidRDefault="00160637" w:rsidP="00160637">
      <w:pPr>
        <w:spacing w:after="120" w:line="240" w:lineRule="auto"/>
        <w:ind w:left="357"/>
        <w:jc w:val="both"/>
        <w:rPr>
          <w:rFonts w:ascii="Times New Roman" w:hAnsi="Times New Roman" w:cs="Times New Roman"/>
          <w:i/>
          <w:sz w:val="24"/>
          <w:szCs w:val="24"/>
        </w:rPr>
      </w:pPr>
      <w:r w:rsidRPr="00003E09">
        <w:rPr>
          <w:rFonts w:ascii="Times New Roman" w:hAnsi="Times New Roman" w:cs="Times New Roman"/>
          <w:i/>
          <w:sz w:val="24"/>
          <w:szCs w:val="24"/>
        </w:rPr>
        <w:t>____________________________________________________________________________</w:t>
      </w:r>
    </w:p>
    <w:p w:rsidR="00160637" w:rsidRPr="00160637" w:rsidRDefault="00160637" w:rsidP="00160637">
      <w:pPr>
        <w:spacing w:after="120" w:line="240" w:lineRule="auto"/>
        <w:ind w:left="357"/>
        <w:jc w:val="both"/>
        <w:rPr>
          <w:rFonts w:ascii="Times New Roman" w:hAnsi="Times New Roman" w:cs="Times New Roman"/>
          <w:b/>
          <w:i/>
          <w:sz w:val="24"/>
          <w:szCs w:val="24"/>
        </w:rPr>
      </w:pPr>
      <w:r w:rsidRPr="00003E09">
        <w:rPr>
          <w:rFonts w:ascii="Times New Roman" w:hAnsi="Times New Roman" w:cs="Times New Roman"/>
          <w:b/>
          <w:i/>
          <w:sz w:val="24"/>
          <w:szCs w:val="24"/>
        </w:rPr>
        <w:t>____________________________________________________________________________</w:t>
      </w:r>
    </w:p>
    <w:sectPr w:rsidR="00160637" w:rsidRPr="00160637" w:rsidSect="009840E3">
      <w:type w:val="continuous"/>
      <w:pgSz w:w="11906" w:h="16838"/>
      <w:pgMar w:top="709"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428C"/>
    <w:multiLevelType w:val="hybridMultilevel"/>
    <w:tmpl w:val="5AA26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C072B"/>
    <w:multiLevelType w:val="hybridMultilevel"/>
    <w:tmpl w:val="D074A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043FFB"/>
    <w:multiLevelType w:val="hybridMultilevel"/>
    <w:tmpl w:val="110C7F92"/>
    <w:lvl w:ilvl="0" w:tplc="275407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8C660F"/>
    <w:multiLevelType w:val="hybridMultilevel"/>
    <w:tmpl w:val="E5C0B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D853D0"/>
    <w:multiLevelType w:val="hybridMultilevel"/>
    <w:tmpl w:val="C49AE2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E0081C"/>
    <w:multiLevelType w:val="multilevel"/>
    <w:tmpl w:val="721ADFA6"/>
    <w:lvl w:ilvl="0">
      <w:start w:val="1"/>
      <w:numFmt w:val="decimal"/>
      <w:lvlText w:val="%1."/>
      <w:lvlJc w:val="left"/>
      <w:pPr>
        <w:tabs>
          <w:tab w:val="num" w:pos="1065"/>
        </w:tabs>
        <w:ind w:left="1065" w:hanging="705"/>
      </w:pPr>
      <w:rPr>
        <w:rFonts w:hint="default"/>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4D492D8E"/>
    <w:multiLevelType w:val="hybridMultilevel"/>
    <w:tmpl w:val="3B244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3828FD"/>
    <w:multiLevelType w:val="hybridMultilevel"/>
    <w:tmpl w:val="6F1A93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F43FB0"/>
    <w:multiLevelType w:val="hybridMultilevel"/>
    <w:tmpl w:val="043A7D38"/>
    <w:lvl w:ilvl="0" w:tplc="D792A84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4036A27"/>
    <w:multiLevelType w:val="hybridMultilevel"/>
    <w:tmpl w:val="A9583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C32CC3"/>
    <w:multiLevelType w:val="hybridMultilevel"/>
    <w:tmpl w:val="C0BED816"/>
    <w:lvl w:ilvl="0" w:tplc="03042F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4"/>
  </w:num>
  <w:num w:numId="4">
    <w:abstractNumId w:val="3"/>
  </w:num>
  <w:num w:numId="5">
    <w:abstractNumId w:val="9"/>
  </w:num>
  <w:num w:numId="6">
    <w:abstractNumId w:val="10"/>
  </w:num>
  <w:num w:numId="7">
    <w:abstractNumId w:val="7"/>
  </w:num>
  <w:num w:numId="8">
    <w:abstractNumId w:val="6"/>
  </w:num>
  <w:num w:numId="9">
    <w:abstractNumId w:val="8"/>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54BE8"/>
    <w:rsid w:val="0004387B"/>
    <w:rsid w:val="000E694A"/>
    <w:rsid w:val="0012723D"/>
    <w:rsid w:val="00141BE9"/>
    <w:rsid w:val="00146D5E"/>
    <w:rsid w:val="00160637"/>
    <w:rsid w:val="0016323E"/>
    <w:rsid w:val="001B36CE"/>
    <w:rsid w:val="001C6F48"/>
    <w:rsid w:val="001D202D"/>
    <w:rsid w:val="001E5554"/>
    <w:rsid w:val="00217F65"/>
    <w:rsid w:val="003D40CB"/>
    <w:rsid w:val="00434762"/>
    <w:rsid w:val="004D1AA4"/>
    <w:rsid w:val="00650DB7"/>
    <w:rsid w:val="00697281"/>
    <w:rsid w:val="006A132C"/>
    <w:rsid w:val="00795DB6"/>
    <w:rsid w:val="00830C81"/>
    <w:rsid w:val="00853827"/>
    <w:rsid w:val="00881123"/>
    <w:rsid w:val="008A7B16"/>
    <w:rsid w:val="00911A2D"/>
    <w:rsid w:val="00931D5A"/>
    <w:rsid w:val="00935109"/>
    <w:rsid w:val="00954BE8"/>
    <w:rsid w:val="009840E3"/>
    <w:rsid w:val="00A62F19"/>
    <w:rsid w:val="00A8070E"/>
    <w:rsid w:val="00AC7926"/>
    <w:rsid w:val="00BA3FA1"/>
    <w:rsid w:val="00CD73A0"/>
    <w:rsid w:val="00D03077"/>
    <w:rsid w:val="00D06A7D"/>
    <w:rsid w:val="00E009E0"/>
    <w:rsid w:val="00E72B87"/>
    <w:rsid w:val="00F25311"/>
    <w:rsid w:val="00F93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2" type="connector" idref="#_x0000_s1048"/>
        <o:r id="V:Rule13" type="connector" idref="#_x0000_s1043"/>
        <o:r id="V:Rule14" type="connector" idref="#_x0000_s1045"/>
        <o:r id="V:Rule15" type="connector" idref="#_x0000_s1041"/>
        <o:r id="V:Rule16" type="connector" idref="#_x0000_s1044"/>
        <o:r id="V:Rule17" type="connector" idref="#_x0000_s1046"/>
        <o:r id="V:Rule18" type="connector" idref="#_x0000_s1038"/>
        <o:r id="V:Rule19" type="connector" idref="#_x0000_s1047"/>
        <o:r id="V:Rule20" type="connector" idref="#_x0000_s1042"/>
        <o:r id="V:Rule21" type="connector" idref="#_x0000_s1040"/>
        <o:r id="V:Rule2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3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BE8"/>
    <w:pPr>
      <w:ind w:left="720"/>
      <w:contextualSpacing/>
    </w:pPr>
  </w:style>
  <w:style w:type="table" w:styleId="a4">
    <w:name w:val="Table Grid"/>
    <w:basedOn w:val="a1"/>
    <w:rsid w:val="008811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1631-EE3F-44FA-A46D-EAC2E314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1912</Words>
  <Characters>10902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cp:revision>
  <dcterms:created xsi:type="dcterms:W3CDTF">2012-10-22T05:46:00Z</dcterms:created>
  <dcterms:modified xsi:type="dcterms:W3CDTF">2012-11-30T06:59:00Z</dcterms:modified>
</cp:coreProperties>
</file>